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3DE1" w:rsidRDefault="00E159FA">
      <w:pPr>
        <w:pStyle w:val="Heading1"/>
        <w:ind w:left="142"/>
        <w:rPr>
          <w:color w:val="000000"/>
        </w:rPr>
      </w:pPr>
      <w:r>
        <w:rPr>
          <w:noProof/>
        </w:rPr>
        <w:drawing>
          <wp:anchor distT="0" distB="0" distL="114300" distR="114300" simplePos="0" relativeHeight="251658240" behindDoc="0" locked="0" layoutInCell="1" hidden="0" allowOverlap="1">
            <wp:simplePos x="0" y="0"/>
            <wp:positionH relativeFrom="column">
              <wp:posOffset>5329237</wp:posOffset>
            </wp:positionH>
            <wp:positionV relativeFrom="paragraph">
              <wp:posOffset>318</wp:posOffset>
            </wp:positionV>
            <wp:extent cx="847725" cy="847725"/>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847725" cy="847725"/>
                    </a:xfrm>
                    <a:prstGeom prst="rect">
                      <a:avLst/>
                    </a:prstGeom>
                    <a:ln/>
                  </pic:spPr>
                </pic:pic>
              </a:graphicData>
            </a:graphic>
          </wp:anchor>
        </w:drawing>
      </w:r>
    </w:p>
    <w:p w:rsidR="000F3DE1" w:rsidRPr="00A563EB" w:rsidRDefault="00E159FA">
      <w:pPr>
        <w:pStyle w:val="Heading1"/>
        <w:rPr>
          <w:rFonts w:ascii="Tahoma" w:eastAsia="Candara" w:hAnsi="Tahoma" w:cs="Tahoma"/>
          <w:color w:val="000000"/>
        </w:rPr>
      </w:pPr>
      <w:r w:rsidRPr="00A563EB">
        <w:rPr>
          <w:rFonts w:ascii="Tahoma" w:eastAsia="Candara" w:hAnsi="Tahoma" w:cs="Tahoma"/>
          <w:color w:val="000000"/>
        </w:rPr>
        <w:t xml:space="preserve">Policy for Managing Unreasonable Behaviour </w:t>
      </w:r>
    </w:p>
    <w:p w:rsidR="000F3DE1" w:rsidRPr="00A563EB" w:rsidRDefault="000F3DE1">
      <w:pPr>
        <w:rPr>
          <w:rFonts w:ascii="Tahoma" w:hAnsi="Tahoma" w:cs="Tahoma"/>
        </w:rPr>
      </w:pPr>
    </w:p>
    <w:p w:rsidR="000F3DE1" w:rsidRPr="00A563EB" w:rsidRDefault="00E159FA">
      <w:pPr>
        <w:pStyle w:val="Heading1"/>
        <w:spacing w:before="120"/>
        <w:rPr>
          <w:rFonts w:ascii="Tahoma" w:eastAsia="Candara" w:hAnsi="Tahoma" w:cs="Tahoma"/>
          <w:color w:val="000000"/>
          <w:sz w:val="28"/>
        </w:rPr>
      </w:pPr>
      <w:r w:rsidRPr="00A563EB">
        <w:rPr>
          <w:rFonts w:ascii="Tahoma" w:eastAsia="Candara" w:hAnsi="Tahoma" w:cs="Tahoma"/>
          <w:color w:val="000000"/>
          <w:sz w:val="28"/>
        </w:rPr>
        <w:t>The following policy can be used whether the unreasonable behaviour is as a result of an ongoing concern or complaint which the parent has expressed about the school, or not.</w:t>
      </w:r>
    </w:p>
    <w:p w:rsidR="000F3DE1" w:rsidRPr="00A563EB" w:rsidRDefault="000F3DE1">
      <w:pPr>
        <w:rPr>
          <w:rFonts w:ascii="Tahoma" w:eastAsia="Candara" w:hAnsi="Tahoma" w:cs="Tahoma"/>
          <w:b/>
        </w:rPr>
      </w:pPr>
    </w:p>
    <w:p w:rsidR="000F3DE1" w:rsidRPr="00A563EB" w:rsidRDefault="00E159FA">
      <w:pPr>
        <w:rPr>
          <w:rFonts w:ascii="Tahoma" w:eastAsia="Candara" w:hAnsi="Tahoma" w:cs="Tahoma"/>
          <w:sz w:val="22"/>
          <w:szCs w:val="22"/>
        </w:rPr>
      </w:pPr>
      <w:r w:rsidRPr="00A563EB">
        <w:rPr>
          <w:rFonts w:ascii="Tahoma" w:eastAsia="Candara" w:hAnsi="Tahoma" w:cs="Tahoma"/>
          <w:sz w:val="22"/>
          <w:szCs w:val="22"/>
        </w:rPr>
        <w:t xml:space="preserve">At Bow Community Primary </w:t>
      </w:r>
      <w:proofErr w:type="gramStart"/>
      <w:r w:rsidRPr="00A563EB">
        <w:rPr>
          <w:rFonts w:ascii="Tahoma" w:eastAsia="Candara" w:hAnsi="Tahoma" w:cs="Tahoma"/>
          <w:sz w:val="22"/>
          <w:szCs w:val="22"/>
        </w:rPr>
        <w:t>School</w:t>
      </w:r>
      <w:proofErr w:type="gramEnd"/>
      <w:r w:rsidRPr="00A563EB">
        <w:rPr>
          <w:rFonts w:ascii="Tahoma" w:eastAsia="Candara" w:hAnsi="Tahoma" w:cs="Tahoma"/>
          <w:sz w:val="22"/>
          <w:szCs w:val="22"/>
        </w:rPr>
        <w:t xml:space="preserve"> we </w:t>
      </w:r>
      <w:proofErr w:type="spellStart"/>
      <w:r w:rsidRPr="00A563EB">
        <w:rPr>
          <w:rFonts w:ascii="Tahoma" w:eastAsia="Candara" w:hAnsi="Tahoma" w:cs="Tahoma"/>
          <w:sz w:val="22"/>
          <w:szCs w:val="22"/>
        </w:rPr>
        <w:t>recognise</w:t>
      </w:r>
      <w:proofErr w:type="spellEnd"/>
      <w:r w:rsidRPr="00A563EB">
        <w:rPr>
          <w:rFonts w:ascii="Tahoma" w:eastAsia="Candara" w:hAnsi="Tahoma" w:cs="Tahoma"/>
          <w:sz w:val="22"/>
          <w:szCs w:val="22"/>
        </w:rPr>
        <w:t xml:space="preserve"> that parents and </w:t>
      </w:r>
      <w:proofErr w:type="spellStart"/>
      <w:r w:rsidRPr="00A563EB">
        <w:rPr>
          <w:rFonts w:ascii="Tahoma" w:eastAsia="Candara" w:hAnsi="Tahoma" w:cs="Tahoma"/>
          <w:sz w:val="22"/>
          <w:szCs w:val="22"/>
        </w:rPr>
        <w:t>carers</w:t>
      </w:r>
      <w:proofErr w:type="spellEnd"/>
      <w:r w:rsidRPr="00A563EB">
        <w:rPr>
          <w:rFonts w:ascii="Tahoma" w:eastAsia="Candara" w:hAnsi="Tahoma" w:cs="Tahoma"/>
          <w:sz w:val="22"/>
          <w:szCs w:val="22"/>
        </w:rPr>
        <w:t xml:space="preserve"> are the single biggest influence on their children and their achievements. Therefore, we are committed to building positive and responsive relationships with parents and </w:t>
      </w:r>
      <w:proofErr w:type="spellStart"/>
      <w:r w:rsidRPr="00A563EB">
        <w:rPr>
          <w:rFonts w:ascii="Tahoma" w:eastAsia="Candara" w:hAnsi="Tahoma" w:cs="Tahoma"/>
          <w:sz w:val="22"/>
          <w:szCs w:val="22"/>
        </w:rPr>
        <w:t>carers</w:t>
      </w:r>
      <w:proofErr w:type="spellEnd"/>
      <w:r w:rsidRPr="00A563EB">
        <w:rPr>
          <w:rFonts w:ascii="Tahoma" w:eastAsia="Candara" w:hAnsi="Tahoma" w:cs="Tahoma"/>
          <w:sz w:val="22"/>
          <w:szCs w:val="22"/>
        </w:rPr>
        <w:t xml:space="preserve"> so that to</w:t>
      </w:r>
      <w:r w:rsidRPr="00A563EB">
        <w:rPr>
          <w:rFonts w:ascii="Tahoma" w:eastAsia="Candara" w:hAnsi="Tahoma" w:cs="Tahoma"/>
          <w:sz w:val="22"/>
          <w:szCs w:val="22"/>
        </w:rPr>
        <w:t>gether we can ensure that our young people get the most out of their time with us.</w:t>
      </w:r>
    </w:p>
    <w:p w:rsidR="000F3DE1" w:rsidRPr="00A563EB" w:rsidRDefault="000F3DE1">
      <w:pPr>
        <w:rPr>
          <w:rFonts w:ascii="Tahoma" w:eastAsia="Candara" w:hAnsi="Tahoma" w:cs="Tahoma"/>
          <w:sz w:val="22"/>
          <w:szCs w:val="22"/>
        </w:rPr>
      </w:pPr>
    </w:p>
    <w:p w:rsidR="000F3DE1" w:rsidRPr="00A563EB" w:rsidRDefault="00E159FA">
      <w:pPr>
        <w:rPr>
          <w:rFonts w:ascii="Tahoma" w:eastAsia="Candara" w:hAnsi="Tahoma" w:cs="Tahoma"/>
          <w:sz w:val="22"/>
          <w:szCs w:val="22"/>
        </w:rPr>
      </w:pPr>
      <w:r w:rsidRPr="00A563EB">
        <w:rPr>
          <w:rFonts w:ascii="Tahoma" w:eastAsia="Candara" w:hAnsi="Tahoma" w:cs="Tahoma"/>
          <w:sz w:val="22"/>
          <w:szCs w:val="22"/>
        </w:rPr>
        <w:t xml:space="preserve">Bow CP School is committed to dealing with all complaints fairly and impartially, and to providing a </w:t>
      </w:r>
      <w:proofErr w:type="gramStart"/>
      <w:r w:rsidRPr="00A563EB">
        <w:rPr>
          <w:rFonts w:ascii="Tahoma" w:eastAsia="Candara" w:hAnsi="Tahoma" w:cs="Tahoma"/>
          <w:sz w:val="22"/>
          <w:szCs w:val="22"/>
        </w:rPr>
        <w:t>high quality</w:t>
      </w:r>
      <w:proofErr w:type="gramEnd"/>
      <w:r w:rsidRPr="00A563EB">
        <w:rPr>
          <w:rFonts w:ascii="Tahoma" w:eastAsia="Candara" w:hAnsi="Tahoma" w:cs="Tahoma"/>
          <w:sz w:val="22"/>
          <w:szCs w:val="22"/>
        </w:rPr>
        <w:t xml:space="preserve"> service to those who complain.  We will not normally limit</w:t>
      </w:r>
      <w:r w:rsidRPr="00A563EB">
        <w:rPr>
          <w:rFonts w:ascii="Tahoma" w:eastAsia="Candara" w:hAnsi="Tahoma" w:cs="Tahoma"/>
          <w:sz w:val="22"/>
          <w:szCs w:val="22"/>
        </w:rPr>
        <w:t xml:space="preserve"> the contact complainants have with our school.  However, we do not expect our staff to tolerate unacceptable </w:t>
      </w:r>
      <w:proofErr w:type="spellStart"/>
      <w:r w:rsidRPr="00A563EB">
        <w:rPr>
          <w:rFonts w:ascii="Tahoma" w:eastAsia="Candara" w:hAnsi="Tahoma" w:cs="Tahoma"/>
          <w:sz w:val="22"/>
          <w:szCs w:val="22"/>
        </w:rPr>
        <w:t>behaviour</w:t>
      </w:r>
      <w:proofErr w:type="spellEnd"/>
      <w:r w:rsidRPr="00A563EB">
        <w:rPr>
          <w:rFonts w:ascii="Tahoma" w:eastAsia="Candara" w:hAnsi="Tahoma" w:cs="Tahoma"/>
          <w:sz w:val="22"/>
          <w:szCs w:val="22"/>
        </w:rPr>
        <w:t xml:space="preserve"> and will take action to protect staff from that </w:t>
      </w:r>
      <w:proofErr w:type="spellStart"/>
      <w:r w:rsidRPr="00A563EB">
        <w:rPr>
          <w:rFonts w:ascii="Tahoma" w:eastAsia="Candara" w:hAnsi="Tahoma" w:cs="Tahoma"/>
          <w:sz w:val="22"/>
          <w:szCs w:val="22"/>
        </w:rPr>
        <w:t>behaviour</w:t>
      </w:r>
      <w:proofErr w:type="spellEnd"/>
      <w:r w:rsidRPr="00A563EB">
        <w:rPr>
          <w:rFonts w:ascii="Tahoma" w:eastAsia="Candara" w:hAnsi="Tahoma" w:cs="Tahoma"/>
          <w:sz w:val="22"/>
          <w:szCs w:val="22"/>
        </w:rPr>
        <w:t xml:space="preserve">, including that which is abusive, offensive, harassing, vexatious </w:t>
      </w:r>
      <w:proofErr w:type="gramStart"/>
      <w:r w:rsidRPr="00A563EB">
        <w:rPr>
          <w:rFonts w:ascii="Tahoma" w:eastAsia="Candara" w:hAnsi="Tahoma" w:cs="Tahoma"/>
          <w:sz w:val="22"/>
          <w:szCs w:val="22"/>
        </w:rPr>
        <w:t>or  threaten</w:t>
      </w:r>
      <w:r w:rsidRPr="00A563EB">
        <w:rPr>
          <w:rFonts w:ascii="Tahoma" w:eastAsia="Candara" w:hAnsi="Tahoma" w:cs="Tahoma"/>
          <w:sz w:val="22"/>
          <w:szCs w:val="22"/>
        </w:rPr>
        <w:t>ing</w:t>
      </w:r>
      <w:proofErr w:type="gramEnd"/>
      <w:r w:rsidRPr="00A563EB">
        <w:rPr>
          <w:rFonts w:ascii="Tahoma" w:eastAsia="Candara" w:hAnsi="Tahoma" w:cs="Tahoma"/>
          <w:sz w:val="22"/>
          <w:szCs w:val="22"/>
        </w:rPr>
        <w:t>.</w:t>
      </w:r>
    </w:p>
    <w:p w:rsidR="000F3DE1" w:rsidRPr="00A563EB" w:rsidRDefault="000F3DE1">
      <w:pPr>
        <w:rPr>
          <w:rFonts w:ascii="Tahoma" w:eastAsia="Candara" w:hAnsi="Tahoma" w:cs="Tahoma"/>
          <w:b/>
          <w:sz w:val="22"/>
          <w:szCs w:val="22"/>
        </w:rPr>
      </w:pPr>
    </w:p>
    <w:p w:rsidR="000F3DE1" w:rsidRPr="00A563EB" w:rsidRDefault="00E159FA">
      <w:pPr>
        <w:rPr>
          <w:rFonts w:ascii="Tahoma" w:eastAsia="Candara" w:hAnsi="Tahoma" w:cs="Tahoma"/>
          <w:sz w:val="22"/>
          <w:szCs w:val="22"/>
        </w:rPr>
      </w:pPr>
      <w:r w:rsidRPr="00A563EB">
        <w:rPr>
          <w:rFonts w:ascii="Tahoma" w:eastAsia="Candara" w:hAnsi="Tahoma" w:cs="Tahoma"/>
          <w:sz w:val="22"/>
          <w:szCs w:val="22"/>
        </w:rPr>
        <w:t xml:space="preserve">We encourage partnerships with our parents and </w:t>
      </w:r>
      <w:proofErr w:type="spellStart"/>
      <w:r w:rsidRPr="00A563EB">
        <w:rPr>
          <w:rFonts w:ascii="Tahoma" w:eastAsia="Candara" w:hAnsi="Tahoma" w:cs="Tahoma"/>
          <w:sz w:val="22"/>
          <w:szCs w:val="22"/>
        </w:rPr>
        <w:t>carers</w:t>
      </w:r>
      <w:proofErr w:type="spellEnd"/>
      <w:r w:rsidRPr="00A563EB">
        <w:rPr>
          <w:rFonts w:ascii="Tahoma" w:eastAsia="Candara" w:hAnsi="Tahoma" w:cs="Tahoma"/>
          <w:sz w:val="22"/>
          <w:szCs w:val="22"/>
        </w:rPr>
        <w:t xml:space="preserve"> and work hard to maintain mutual respect and recognition of shared responsibility for the children. However, in a very small minority of cases, the </w:t>
      </w:r>
      <w:proofErr w:type="spellStart"/>
      <w:r w:rsidRPr="00A563EB">
        <w:rPr>
          <w:rFonts w:ascii="Tahoma" w:eastAsia="Candara" w:hAnsi="Tahoma" w:cs="Tahoma"/>
          <w:sz w:val="22"/>
          <w:szCs w:val="22"/>
        </w:rPr>
        <w:t>behaviour</w:t>
      </w:r>
      <w:proofErr w:type="spellEnd"/>
      <w:r w:rsidRPr="00A563EB">
        <w:rPr>
          <w:rFonts w:ascii="Tahoma" w:eastAsia="Candara" w:hAnsi="Tahoma" w:cs="Tahoma"/>
          <w:sz w:val="22"/>
          <w:szCs w:val="22"/>
        </w:rPr>
        <w:t xml:space="preserve"> of a few parents or </w:t>
      </w:r>
      <w:proofErr w:type="spellStart"/>
      <w:r w:rsidRPr="00A563EB">
        <w:rPr>
          <w:rFonts w:ascii="Tahoma" w:eastAsia="Candara" w:hAnsi="Tahoma" w:cs="Tahoma"/>
          <w:sz w:val="22"/>
          <w:szCs w:val="22"/>
        </w:rPr>
        <w:t>carers</w:t>
      </w:r>
      <w:proofErr w:type="spellEnd"/>
      <w:r w:rsidRPr="00A563EB">
        <w:rPr>
          <w:rFonts w:ascii="Tahoma" w:eastAsia="Candara" w:hAnsi="Tahoma" w:cs="Tahoma"/>
          <w:sz w:val="22"/>
          <w:szCs w:val="22"/>
        </w:rPr>
        <w:t xml:space="preserve"> can cause d</w:t>
      </w:r>
      <w:r w:rsidRPr="00A563EB">
        <w:rPr>
          <w:rFonts w:ascii="Tahoma" w:eastAsia="Candara" w:hAnsi="Tahoma" w:cs="Tahoma"/>
          <w:sz w:val="22"/>
          <w:szCs w:val="22"/>
        </w:rPr>
        <w:t xml:space="preserve">isruption, resulting in abusive or aggressive </w:t>
      </w:r>
      <w:proofErr w:type="spellStart"/>
      <w:r w:rsidRPr="00A563EB">
        <w:rPr>
          <w:rFonts w:ascii="Tahoma" w:eastAsia="Candara" w:hAnsi="Tahoma" w:cs="Tahoma"/>
          <w:sz w:val="22"/>
          <w:szCs w:val="22"/>
        </w:rPr>
        <w:t>behaviour</w:t>
      </w:r>
      <w:proofErr w:type="spellEnd"/>
      <w:r w:rsidRPr="00A563EB">
        <w:rPr>
          <w:rFonts w:ascii="Tahoma" w:eastAsia="Candara" w:hAnsi="Tahoma" w:cs="Tahoma"/>
          <w:sz w:val="22"/>
          <w:szCs w:val="22"/>
        </w:rPr>
        <w:t xml:space="preserve"> towards staff and this will not be tolerated.</w:t>
      </w:r>
    </w:p>
    <w:p w:rsidR="000F3DE1" w:rsidRPr="00A563EB" w:rsidRDefault="000F3DE1">
      <w:pPr>
        <w:rPr>
          <w:rFonts w:ascii="Tahoma" w:eastAsia="Candara" w:hAnsi="Tahoma" w:cs="Tahoma"/>
          <w:sz w:val="22"/>
          <w:szCs w:val="22"/>
        </w:rPr>
      </w:pPr>
    </w:p>
    <w:p w:rsidR="000F3DE1" w:rsidRPr="00A563EB" w:rsidRDefault="00E159FA">
      <w:pPr>
        <w:widowControl w:val="0"/>
        <w:pBdr>
          <w:top w:val="nil"/>
          <w:left w:val="nil"/>
          <w:bottom w:val="nil"/>
          <w:right w:val="nil"/>
          <w:between w:val="nil"/>
        </w:pBdr>
        <w:spacing w:before="1"/>
        <w:ind w:right="135"/>
        <w:jc w:val="both"/>
        <w:rPr>
          <w:rFonts w:ascii="Tahoma" w:eastAsia="Candara" w:hAnsi="Tahoma" w:cs="Tahoma"/>
          <w:color w:val="000000"/>
          <w:sz w:val="22"/>
          <w:szCs w:val="22"/>
        </w:rPr>
      </w:pPr>
      <w:r w:rsidRPr="00A563EB">
        <w:rPr>
          <w:rFonts w:ascii="Tahoma" w:eastAsia="Candara" w:hAnsi="Tahoma" w:cs="Tahoma"/>
          <w:color w:val="000000"/>
          <w:sz w:val="22"/>
          <w:szCs w:val="22"/>
        </w:rPr>
        <w:t xml:space="preserve">We wish to ensure that both our staff and our children feel valued and that no </w:t>
      </w:r>
      <w:proofErr w:type="spellStart"/>
      <w:r w:rsidRPr="00A563EB">
        <w:rPr>
          <w:rFonts w:ascii="Tahoma" w:eastAsia="Candara" w:hAnsi="Tahoma" w:cs="Tahoma"/>
          <w:color w:val="000000"/>
          <w:sz w:val="22"/>
          <w:szCs w:val="22"/>
        </w:rPr>
        <w:t>behaviour</w:t>
      </w:r>
      <w:proofErr w:type="spellEnd"/>
      <w:r w:rsidRPr="00A563EB">
        <w:rPr>
          <w:rFonts w:ascii="Tahoma" w:eastAsia="Candara" w:hAnsi="Tahoma" w:cs="Tahoma"/>
          <w:color w:val="000000"/>
          <w:sz w:val="22"/>
          <w:szCs w:val="22"/>
        </w:rPr>
        <w:t xml:space="preserve"> on the part of a parent / </w:t>
      </w:r>
      <w:proofErr w:type="spellStart"/>
      <w:r w:rsidRPr="00A563EB">
        <w:rPr>
          <w:rFonts w:ascii="Tahoma" w:eastAsia="Candara" w:hAnsi="Tahoma" w:cs="Tahoma"/>
          <w:color w:val="000000"/>
          <w:sz w:val="22"/>
          <w:szCs w:val="22"/>
        </w:rPr>
        <w:t>carer</w:t>
      </w:r>
      <w:proofErr w:type="spellEnd"/>
      <w:r w:rsidRPr="00A563EB">
        <w:rPr>
          <w:rFonts w:ascii="Tahoma" w:eastAsia="Candara" w:hAnsi="Tahoma" w:cs="Tahoma"/>
          <w:color w:val="000000"/>
          <w:sz w:val="22"/>
          <w:szCs w:val="22"/>
        </w:rPr>
        <w:t xml:space="preserve"> will impact negatively on the da</w:t>
      </w:r>
      <w:r w:rsidRPr="00A563EB">
        <w:rPr>
          <w:rFonts w:ascii="Tahoma" w:eastAsia="Candara" w:hAnsi="Tahoma" w:cs="Tahoma"/>
          <w:color w:val="000000"/>
          <w:sz w:val="22"/>
          <w:szCs w:val="22"/>
        </w:rPr>
        <w:t xml:space="preserve">y-to-day running of the school, either directly or indirectly.  In these exceptional circumstances that school may </w:t>
      </w:r>
      <w:proofErr w:type="gramStart"/>
      <w:r w:rsidRPr="00A563EB">
        <w:rPr>
          <w:rFonts w:ascii="Tahoma" w:eastAsia="Candara" w:hAnsi="Tahoma" w:cs="Tahoma"/>
          <w:color w:val="000000"/>
          <w:sz w:val="22"/>
          <w:szCs w:val="22"/>
        </w:rPr>
        <w:t>take action</w:t>
      </w:r>
      <w:proofErr w:type="gramEnd"/>
      <w:r w:rsidRPr="00A563EB">
        <w:rPr>
          <w:rFonts w:ascii="Tahoma" w:eastAsia="Candara" w:hAnsi="Tahoma" w:cs="Tahoma"/>
          <w:color w:val="000000"/>
          <w:sz w:val="22"/>
          <w:szCs w:val="22"/>
        </w:rPr>
        <w:t xml:space="preserve"> in accordance with this policy.</w:t>
      </w:r>
    </w:p>
    <w:p w:rsidR="000F3DE1" w:rsidRPr="00A563EB" w:rsidRDefault="000F3DE1">
      <w:pPr>
        <w:rPr>
          <w:rFonts w:ascii="Tahoma" w:eastAsia="Candara" w:hAnsi="Tahoma" w:cs="Tahoma"/>
          <w:sz w:val="22"/>
          <w:szCs w:val="22"/>
        </w:rPr>
      </w:pPr>
    </w:p>
    <w:p w:rsidR="000F3DE1" w:rsidRPr="00A563EB" w:rsidRDefault="00E159FA">
      <w:pPr>
        <w:rPr>
          <w:rFonts w:ascii="Tahoma" w:eastAsia="Candara" w:hAnsi="Tahoma" w:cs="Tahoma"/>
          <w:sz w:val="22"/>
          <w:szCs w:val="22"/>
        </w:rPr>
      </w:pPr>
      <w:r w:rsidRPr="00A563EB">
        <w:rPr>
          <w:rFonts w:ascii="Tahoma" w:eastAsia="Candara" w:hAnsi="Tahoma" w:cs="Tahoma"/>
          <w:sz w:val="22"/>
          <w:szCs w:val="22"/>
        </w:rPr>
        <w:t xml:space="preserve">Bow CP School defines unreasonable </w:t>
      </w:r>
      <w:proofErr w:type="spellStart"/>
      <w:r w:rsidRPr="00A563EB">
        <w:rPr>
          <w:rFonts w:ascii="Tahoma" w:eastAsia="Candara" w:hAnsi="Tahoma" w:cs="Tahoma"/>
          <w:sz w:val="22"/>
          <w:szCs w:val="22"/>
        </w:rPr>
        <w:t>behaviour</w:t>
      </w:r>
      <w:proofErr w:type="spellEnd"/>
      <w:r w:rsidRPr="00A563EB">
        <w:rPr>
          <w:rFonts w:ascii="Tahoma" w:eastAsia="Candara" w:hAnsi="Tahoma" w:cs="Tahoma"/>
          <w:sz w:val="22"/>
          <w:szCs w:val="22"/>
        </w:rPr>
        <w:t xml:space="preserve"> as that which hinders our consideration of complain</w:t>
      </w:r>
      <w:r w:rsidRPr="00A563EB">
        <w:rPr>
          <w:rFonts w:ascii="Tahoma" w:eastAsia="Candara" w:hAnsi="Tahoma" w:cs="Tahoma"/>
          <w:sz w:val="22"/>
          <w:szCs w:val="22"/>
        </w:rPr>
        <w:t xml:space="preserve">ts because of the frequency or nature of the complainant’s contact with the school, such as, if the complainant: </w:t>
      </w:r>
    </w:p>
    <w:p w:rsidR="000F3DE1" w:rsidRPr="00A563EB" w:rsidRDefault="000F3DE1">
      <w:pPr>
        <w:rPr>
          <w:rFonts w:ascii="Tahoma" w:eastAsia="Candara" w:hAnsi="Tahoma" w:cs="Tahoma"/>
          <w:sz w:val="22"/>
          <w:szCs w:val="22"/>
        </w:rPr>
      </w:pPr>
    </w:p>
    <w:p w:rsidR="000F3DE1" w:rsidRPr="00A563EB" w:rsidRDefault="00E159FA">
      <w:pPr>
        <w:numPr>
          <w:ilvl w:val="0"/>
          <w:numId w:val="1"/>
        </w:numPr>
        <w:pBdr>
          <w:top w:val="nil"/>
          <w:left w:val="nil"/>
          <w:bottom w:val="nil"/>
          <w:right w:val="nil"/>
          <w:between w:val="nil"/>
        </w:pBdr>
        <w:rPr>
          <w:rFonts w:ascii="Tahoma" w:eastAsia="Candara" w:hAnsi="Tahoma" w:cs="Tahoma"/>
          <w:color w:val="000000"/>
          <w:sz w:val="22"/>
          <w:szCs w:val="22"/>
        </w:rPr>
      </w:pPr>
      <w:r w:rsidRPr="00A563EB">
        <w:rPr>
          <w:rFonts w:ascii="Tahoma" w:eastAsia="Candara" w:hAnsi="Tahoma" w:cs="Tahoma"/>
          <w:color w:val="000000"/>
          <w:sz w:val="22"/>
          <w:szCs w:val="22"/>
        </w:rPr>
        <w:t>Refuses to articulate their complaint or specify the grounds of the complaint or the outcomes sought by raising the complaint, despite offers</w:t>
      </w:r>
      <w:r w:rsidRPr="00A563EB">
        <w:rPr>
          <w:rFonts w:ascii="Tahoma" w:eastAsia="Candara" w:hAnsi="Tahoma" w:cs="Tahoma"/>
          <w:color w:val="000000"/>
          <w:sz w:val="22"/>
          <w:szCs w:val="22"/>
        </w:rPr>
        <w:t xml:space="preserve"> of assistance</w:t>
      </w:r>
    </w:p>
    <w:p w:rsidR="000F3DE1" w:rsidRPr="00A563EB" w:rsidRDefault="00E159FA">
      <w:pPr>
        <w:numPr>
          <w:ilvl w:val="0"/>
          <w:numId w:val="1"/>
        </w:numPr>
        <w:pBdr>
          <w:top w:val="nil"/>
          <w:left w:val="nil"/>
          <w:bottom w:val="nil"/>
          <w:right w:val="nil"/>
          <w:between w:val="nil"/>
        </w:pBdr>
        <w:rPr>
          <w:rFonts w:ascii="Tahoma" w:eastAsia="Candara" w:hAnsi="Tahoma" w:cs="Tahoma"/>
          <w:color w:val="000000"/>
          <w:sz w:val="22"/>
          <w:szCs w:val="22"/>
        </w:rPr>
      </w:pPr>
      <w:r w:rsidRPr="00A563EB">
        <w:rPr>
          <w:rFonts w:ascii="Tahoma" w:eastAsia="Candara" w:hAnsi="Tahoma" w:cs="Tahoma"/>
          <w:color w:val="000000"/>
          <w:sz w:val="22"/>
          <w:szCs w:val="22"/>
        </w:rPr>
        <w:t>Refuses to co-</w:t>
      </w:r>
      <w:proofErr w:type="gramStart"/>
      <w:r w:rsidRPr="00A563EB">
        <w:rPr>
          <w:rFonts w:ascii="Tahoma" w:eastAsia="Candara" w:hAnsi="Tahoma" w:cs="Tahoma"/>
          <w:color w:val="000000"/>
          <w:sz w:val="22"/>
          <w:szCs w:val="22"/>
        </w:rPr>
        <w:t>operate  with</w:t>
      </w:r>
      <w:proofErr w:type="gramEnd"/>
      <w:r w:rsidRPr="00A563EB">
        <w:rPr>
          <w:rFonts w:ascii="Tahoma" w:eastAsia="Candara" w:hAnsi="Tahoma" w:cs="Tahoma"/>
          <w:color w:val="000000"/>
          <w:sz w:val="22"/>
          <w:szCs w:val="22"/>
        </w:rPr>
        <w:t xml:space="preserve"> the complaints investigation process</w:t>
      </w:r>
    </w:p>
    <w:p w:rsidR="000F3DE1" w:rsidRPr="00A563EB" w:rsidRDefault="00E159FA">
      <w:pPr>
        <w:numPr>
          <w:ilvl w:val="0"/>
          <w:numId w:val="1"/>
        </w:numPr>
        <w:pBdr>
          <w:top w:val="nil"/>
          <w:left w:val="nil"/>
          <w:bottom w:val="nil"/>
          <w:right w:val="nil"/>
          <w:between w:val="nil"/>
        </w:pBdr>
        <w:rPr>
          <w:rFonts w:ascii="Tahoma" w:eastAsia="Candara" w:hAnsi="Tahoma" w:cs="Tahoma"/>
          <w:color w:val="000000"/>
          <w:sz w:val="22"/>
          <w:szCs w:val="22"/>
        </w:rPr>
      </w:pPr>
      <w:r w:rsidRPr="00A563EB">
        <w:rPr>
          <w:rFonts w:ascii="Tahoma" w:eastAsia="Candara" w:hAnsi="Tahoma" w:cs="Tahoma"/>
          <w:color w:val="000000"/>
          <w:sz w:val="22"/>
          <w:szCs w:val="22"/>
        </w:rPr>
        <w:t xml:space="preserve">Refuses to accept that certain issues are not within the scope of the </w:t>
      </w:r>
      <w:proofErr w:type="gramStart"/>
      <w:r w:rsidRPr="00A563EB">
        <w:rPr>
          <w:rFonts w:ascii="Tahoma" w:eastAsia="Candara" w:hAnsi="Tahoma" w:cs="Tahoma"/>
          <w:color w:val="000000"/>
          <w:sz w:val="22"/>
          <w:szCs w:val="22"/>
        </w:rPr>
        <w:t>complaints</w:t>
      </w:r>
      <w:proofErr w:type="gramEnd"/>
      <w:r w:rsidRPr="00A563EB">
        <w:rPr>
          <w:rFonts w:ascii="Tahoma" w:eastAsia="Candara" w:hAnsi="Tahoma" w:cs="Tahoma"/>
          <w:color w:val="000000"/>
          <w:sz w:val="22"/>
          <w:szCs w:val="22"/>
        </w:rPr>
        <w:t xml:space="preserve"> procedure</w:t>
      </w:r>
    </w:p>
    <w:p w:rsidR="000F3DE1" w:rsidRPr="00A563EB" w:rsidRDefault="00E159FA">
      <w:pPr>
        <w:numPr>
          <w:ilvl w:val="0"/>
          <w:numId w:val="1"/>
        </w:numPr>
        <w:pBdr>
          <w:top w:val="nil"/>
          <w:left w:val="nil"/>
          <w:bottom w:val="nil"/>
          <w:right w:val="nil"/>
          <w:between w:val="nil"/>
        </w:pBdr>
        <w:rPr>
          <w:rFonts w:ascii="Tahoma" w:eastAsia="Candara" w:hAnsi="Tahoma" w:cs="Tahoma"/>
          <w:color w:val="000000"/>
          <w:sz w:val="22"/>
          <w:szCs w:val="22"/>
        </w:rPr>
      </w:pPr>
      <w:r w:rsidRPr="00A563EB">
        <w:rPr>
          <w:rFonts w:ascii="Tahoma" w:eastAsia="Candara" w:hAnsi="Tahoma" w:cs="Tahoma"/>
          <w:color w:val="000000"/>
          <w:sz w:val="22"/>
          <w:szCs w:val="22"/>
        </w:rPr>
        <w:t xml:space="preserve">Insists on the complaint being dealt with in ways which are incompatible with the </w:t>
      </w:r>
      <w:proofErr w:type="gramStart"/>
      <w:r w:rsidRPr="00A563EB">
        <w:rPr>
          <w:rFonts w:ascii="Tahoma" w:eastAsia="Candara" w:hAnsi="Tahoma" w:cs="Tahoma"/>
          <w:color w:val="000000"/>
          <w:sz w:val="22"/>
          <w:szCs w:val="22"/>
        </w:rPr>
        <w:t>complaints</w:t>
      </w:r>
      <w:proofErr w:type="gramEnd"/>
      <w:r w:rsidRPr="00A563EB">
        <w:rPr>
          <w:rFonts w:ascii="Tahoma" w:eastAsia="Candara" w:hAnsi="Tahoma" w:cs="Tahoma"/>
          <w:color w:val="000000"/>
          <w:sz w:val="22"/>
          <w:szCs w:val="22"/>
        </w:rPr>
        <w:t xml:space="preserve"> procedure or good practice</w:t>
      </w:r>
    </w:p>
    <w:p w:rsidR="000F3DE1" w:rsidRPr="00A563EB" w:rsidRDefault="00E159FA">
      <w:pPr>
        <w:numPr>
          <w:ilvl w:val="0"/>
          <w:numId w:val="1"/>
        </w:numPr>
        <w:pBdr>
          <w:top w:val="nil"/>
          <w:left w:val="nil"/>
          <w:bottom w:val="nil"/>
          <w:right w:val="nil"/>
          <w:between w:val="nil"/>
        </w:pBdr>
        <w:rPr>
          <w:rFonts w:ascii="Tahoma" w:eastAsia="Candara" w:hAnsi="Tahoma" w:cs="Tahoma"/>
          <w:color w:val="000000"/>
          <w:sz w:val="22"/>
          <w:szCs w:val="22"/>
        </w:rPr>
      </w:pPr>
      <w:r w:rsidRPr="00A563EB">
        <w:rPr>
          <w:rFonts w:ascii="Tahoma" w:eastAsia="Candara" w:hAnsi="Tahoma" w:cs="Tahoma"/>
          <w:color w:val="000000"/>
          <w:sz w:val="22"/>
          <w:szCs w:val="22"/>
        </w:rPr>
        <w:t xml:space="preserve">Introduces trivial or irrelevant information which they expect to be </w:t>
      </w:r>
      <w:proofErr w:type="gramStart"/>
      <w:r w:rsidRPr="00A563EB">
        <w:rPr>
          <w:rFonts w:ascii="Tahoma" w:eastAsia="Candara" w:hAnsi="Tahoma" w:cs="Tahoma"/>
          <w:color w:val="000000"/>
          <w:sz w:val="22"/>
          <w:szCs w:val="22"/>
        </w:rPr>
        <w:t>taken into account</w:t>
      </w:r>
      <w:proofErr w:type="gramEnd"/>
      <w:r w:rsidRPr="00A563EB">
        <w:rPr>
          <w:rFonts w:ascii="Tahoma" w:eastAsia="Candara" w:hAnsi="Tahoma" w:cs="Tahoma"/>
          <w:color w:val="000000"/>
          <w:sz w:val="22"/>
          <w:szCs w:val="22"/>
        </w:rPr>
        <w:t xml:space="preserve"> and commented on</w:t>
      </w:r>
    </w:p>
    <w:p w:rsidR="000F3DE1" w:rsidRPr="00A563EB" w:rsidRDefault="00E159FA">
      <w:pPr>
        <w:numPr>
          <w:ilvl w:val="0"/>
          <w:numId w:val="1"/>
        </w:numPr>
        <w:pBdr>
          <w:top w:val="nil"/>
          <w:left w:val="nil"/>
          <w:bottom w:val="nil"/>
          <w:right w:val="nil"/>
          <w:between w:val="nil"/>
        </w:pBdr>
        <w:rPr>
          <w:rFonts w:ascii="Tahoma" w:eastAsia="Candara" w:hAnsi="Tahoma" w:cs="Tahoma"/>
          <w:color w:val="000000"/>
          <w:sz w:val="22"/>
          <w:szCs w:val="22"/>
        </w:rPr>
      </w:pPr>
      <w:r w:rsidRPr="00A563EB">
        <w:rPr>
          <w:rFonts w:ascii="Tahoma" w:eastAsia="Candara" w:hAnsi="Tahoma" w:cs="Tahoma"/>
          <w:color w:val="000000"/>
          <w:sz w:val="22"/>
          <w:szCs w:val="22"/>
        </w:rPr>
        <w:t>Raises large numbers of detaile</w:t>
      </w:r>
      <w:r w:rsidRPr="00A563EB">
        <w:rPr>
          <w:rFonts w:ascii="Tahoma" w:eastAsia="Candara" w:hAnsi="Tahoma" w:cs="Tahoma"/>
          <w:color w:val="000000"/>
          <w:sz w:val="22"/>
          <w:szCs w:val="22"/>
        </w:rPr>
        <w:t>d but unimportant questions, and insists they are fully answered, often immediately and to their own timescales</w:t>
      </w:r>
    </w:p>
    <w:p w:rsidR="000F3DE1" w:rsidRPr="00A563EB" w:rsidRDefault="00E159FA">
      <w:pPr>
        <w:numPr>
          <w:ilvl w:val="0"/>
          <w:numId w:val="1"/>
        </w:numPr>
        <w:pBdr>
          <w:top w:val="nil"/>
          <w:left w:val="nil"/>
          <w:bottom w:val="nil"/>
          <w:right w:val="nil"/>
          <w:between w:val="nil"/>
        </w:pBdr>
        <w:rPr>
          <w:rFonts w:ascii="Tahoma" w:eastAsia="Candara" w:hAnsi="Tahoma" w:cs="Tahoma"/>
          <w:color w:val="000000"/>
          <w:sz w:val="22"/>
          <w:szCs w:val="22"/>
        </w:rPr>
      </w:pPr>
      <w:r w:rsidRPr="00A563EB">
        <w:rPr>
          <w:rFonts w:ascii="Tahoma" w:eastAsia="Candara" w:hAnsi="Tahoma" w:cs="Tahoma"/>
          <w:color w:val="000000"/>
          <w:sz w:val="22"/>
          <w:szCs w:val="22"/>
        </w:rPr>
        <w:t>Raises unsubstantiated concerns, repeatedly</w:t>
      </w:r>
    </w:p>
    <w:p w:rsidR="000F3DE1" w:rsidRPr="00A563EB" w:rsidRDefault="00E159FA">
      <w:pPr>
        <w:numPr>
          <w:ilvl w:val="0"/>
          <w:numId w:val="1"/>
        </w:numPr>
        <w:pBdr>
          <w:top w:val="nil"/>
          <w:left w:val="nil"/>
          <w:bottom w:val="nil"/>
          <w:right w:val="nil"/>
          <w:between w:val="nil"/>
        </w:pBdr>
        <w:rPr>
          <w:rFonts w:ascii="Tahoma" w:eastAsia="Candara" w:hAnsi="Tahoma" w:cs="Tahoma"/>
          <w:color w:val="000000"/>
          <w:sz w:val="22"/>
          <w:szCs w:val="22"/>
        </w:rPr>
      </w:pPr>
      <w:r w:rsidRPr="00A563EB">
        <w:rPr>
          <w:rFonts w:ascii="Tahoma" w:eastAsia="Candara" w:hAnsi="Tahoma" w:cs="Tahoma"/>
          <w:color w:val="000000"/>
          <w:sz w:val="22"/>
          <w:szCs w:val="22"/>
        </w:rPr>
        <w:t>Makes unjustified complaints about staff who are trying to deal with the issues and seeks to have th</w:t>
      </w:r>
      <w:r w:rsidRPr="00A563EB">
        <w:rPr>
          <w:rFonts w:ascii="Tahoma" w:eastAsia="Candara" w:hAnsi="Tahoma" w:cs="Tahoma"/>
          <w:color w:val="000000"/>
          <w:sz w:val="22"/>
          <w:szCs w:val="22"/>
        </w:rPr>
        <w:t>em replaced</w:t>
      </w:r>
    </w:p>
    <w:p w:rsidR="000F3DE1" w:rsidRPr="00A563EB" w:rsidRDefault="00E159FA">
      <w:pPr>
        <w:numPr>
          <w:ilvl w:val="0"/>
          <w:numId w:val="1"/>
        </w:numPr>
        <w:pBdr>
          <w:top w:val="nil"/>
          <w:left w:val="nil"/>
          <w:bottom w:val="nil"/>
          <w:right w:val="nil"/>
          <w:between w:val="nil"/>
        </w:pBdr>
        <w:rPr>
          <w:rFonts w:ascii="Tahoma" w:eastAsia="Candara" w:hAnsi="Tahoma" w:cs="Tahoma"/>
          <w:color w:val="000000"/>
          <w:sz w:val="22"/>
          <w:szCs w:val="22"/>
        </w:rPr>
      </w:pPr>
      <w:r w:rsidRPr="00A563EB">
        <w:rPr>
          <w:rFonts w:ascii="Tahoma" w:eastAsia="Candara" w:hAnsi="Tahoma" w:cs="Tahoma"/>
          <w:color w:val="000000"/>
          <w:sz w:val="22"/>
          <w:szCs w:val="22"/>
        </w:rPr>
        <w:t>Changes the basis of the complaint as the investigation proceeds</w:t>
      </w:r>
    </w:p>
    <w:p w:rsidR="000F3DE1" w:rsidRPr="00A563EB" w:rsidRDefault="00E159FA">
      <w:pPr>
        <w:numPr>
          <w:ilvl w:val="0"/>
          <w:numId w:val="1"/>
        </w:numPr>
        <w:pBdr>
          <w:top w:val="nil"/>
          <w:left w:val="nil"/>
          <w:bottom w:val="nil"/>
          <w:right w:val="nil"/>
          <w:between w:val="nil"/>
        </w:pBdr>
        <w:rPr>
          <w:rFonts w:ascii="Tahoma" w:eastAsia="Candara" w:hAnsi="Tahoma" w:cs="Tahoma"/>
          <w:color w:val="000000"/>
          <w:sz w:val="22"/>
          <w:szCs w:val="22"/>
        </w:rPr>
      </w:pPr>
      <w:r w:rsidRPr="00A563EB">
        <w:rPr>
          <w:rFonts w:ascii="Tahoma" w:eastAsia="Candara" w:hAnsi="Tahoma" w:cs="Tahoma"/>
          <w:color w:val="000000"/>
          <w:sz w:val="22"/>
          <w:szCs w:val="22"/>
        </w:rPr>
        <w:t>Repeatedly make the same complaint (despite previous investigations or responses concluding the complaint is groundless or has been addressed) – this is known as a vexatious compl</w:t>
      </w:r>
      <w:r w:rsidRPr="00A563EB">
        <w:rPr>
          <w:rFonts w:ascii="Tahoma" w:eastAsia="Candara" w:hAnsi="Tahoma" w:cs="Tahoma"/>
          <w:color w:val="000000"/>
          <w:sz w:val="22"/>
          <w:szCs w:val="22"/>
        </w:rPr>
        <w:t>aint</w:t>
      </w:r>
    </w:p>
    <w:p w:rsidR="000F3DE1" w:rsidRPr="00A563EB" w:rsidRDefault="00E159FA">
      <w:pPr>
        <w:numPr>
          <w:ilvl w:val="0"/>
          <w:numId w:val="1"/>
        </w:numPr>
        <w:pBdr>
          <w:top w:val="nil"/>
          <w:left w:val="nil"/>
          <w:bottom w:val="nil"/>
          <w:right w:val="nil"/>
          <w:between w:val="nil"/>
        </w:pBdr>
        <w:rPr>
          <w:rFonts w:ascii="Tahoma" w:eastAsia="Candara" w:hAnsi="Tahoma" w:cs="Tahoma"/>
          <w:color w:val="000000"/>
          <w:sz w:val="22"/>
          <w:szCs w:val="22"/>
        </w:rPr>
      </w:pPr>
      <w:r w:rsidRPr="00A563EB">
        <w:rPr>
          <w:rFonts w:ascii="Tahoma" w:eastAsia="Candara" w:hAnsi="Tahoma" w:cs="Tahoma"/>
          <w:color w:val="000000"/>
          <w:sz w:val="22"/>
          <w:szCs w:val="22"/>
        </w:rPr>
        <w:lastRenderedPageBreak/>
        <w:t xml:space="preserve">Refuses to accept the findings of </w:t>
      </w:r>
      <w:r w:rsidR="004C489F" w:rsidRPr="00A563EB">
        <w:rPr>
          <w:rFonts w:ascii="Tahoma" w:eastAsia="Candara" w:hAnsi="Tahoma" w:cs="Tahoma"/>
          <w:color w:val="000000"/>
          <w:sz w:val="22"/>
          <w:szCs w:val="22"/>
        </w:rPr>
        <w:t xml:space="preserve">acceptable behavior policy </w:t>
      </w:r>
      <w:r w:rsidRPr="00A563EB">
        <w:rPr>
          <w:rFonts w:ascii="Tahoma" w:eastAsia="Candara" w:hAnsi="Tahoma" w:cs="Tahoma"/>
          <w:color w:val="000000"/>
          <w:sz w:val="22"/>
          <w:szCs w:val="22"/>
        </w:rPr>
        <w:t>the investigation into that complaint where the school’s complaint procedure has been fully and properly implemented and completed including referral to the Department for Education</w:t>
      </w:r>
    </w:p>
    <w:p w:rsidR="000F3DE1" w:rsidRPr="00A563EB" w:rsidRDefault="00E159FA">
      <w:pPr>
        <w:numPr>
          <w:ilvl w:val="0"/>
          <w:numId w:val="1"/>
        </w:numPr>
        <w:pBdr>
          <w:top w:val="nil"/>
          <w:left w:val="nil"/>
          <w:bottom w:val="nil"/>
          <w:right w:val="nil"/>
          <w:between w:val="nil"/>
        </w:pBdr>
        <w:rPr>
          <w:rFonts w:ascii="Tahoma" w:eastAsia="Candara" w:hAnsi="Tahoma" w:cs="Tahoma"/>
          <w:color w:val="000000"/>
          <w:sz w:val="22"/>
          <w:szCs w:val="22"/>
        </w:rPr>
      </w:pPr>
      <w:r w:rsidRPr="00A563EB">
        <w:rPr>
          <w:rFonts w:ascii="Tahoma" w:eastAsia="Candara" w:hAnsi="Tahoma" w:cs="Tahoma"/>
          <w:color w:val="000000"/>
          <w:sz w:val="22"/>
          <w:szCs w:val="22"/>
        </w:rPr>
        <w:t>Seeks unrealistic outcomes</w:t>
      </w:r>
    </w:p>
    <w:p w:rsidR="000F3DE1" w:rsidRPr="00A563EB" w:rsidRDefault="00E159FA">
      <w:pPr>
        <w:numPr>
          <w:ilvl w:val="0"/>
          <w:numId w:val="1"/>
        </w:numPr>
        <w:pBdr>
          <w:top w:val="nil"/>
          <w:left w:val="nil"/>
          <w:bottom w:val="nil"/>
          <w:right w:val="nil"/>
          <w:between w:val="nil"/>
        </w:pBdr>
        <w:rPr>
          <w:rFonts w:ascii="Tahoma" w:eastAsia="Candara" w:hAnsi="Tahoma" w:cs="Tahoma"/>
          <w:color w:val="000000"/>
          <w:sz w:val="22"/>
          <w:szCs w:val="22"/>
        </w:rPr>
      </w:pPr>
      <w:r w:rsidRPr="00A563EB">
        <w:rPr>
          <w:rFonts w:ascii="Tahoma" w:eastAsia="Candara" w:hAnsi="Tahoma" w:cs="Tahoma"/>
          <w:color w:val="000000"/>
          <w:sz w:val="22"/>
          <w:szCs w:val="22"/>
        </w:rPr>
        <w:t>Makes ex</w:t>
      </w:r>
      <w:r w:rsidRPr="00A563EB">
        <w:rPr>
          <w:rFonts w:ascii="Tahoma" w:eastAsia="Candara" w:hAnsi="Tahoma" w:cs="Tahoma"/>
          <w:color w:val="000000"/>
          <w:sz w:val="22"/>
          <w:szCs w:val="22"/>
        </w:rPr>
        <w:t>cessive demands on school time by frequent, lengthy and complicated contact with staff regarding the complaint in person, in writing, by email and by telephone while the complaint is being dealt with</w:t>
      </w:r>
    </w:p>
    <w:p w:rsidR="000F3DE1" w:rsidRPr="00A563EB" w:rsidRDefault="00E159FA">
      <w:pPr>
        <w:numPr>
          <w:ilvl w:val="0"/>
          <w:numId w:val="1"/>
        </w:numPr>
        <w:pBdr>
          <w:top w:val="nil"/>
          <w:left w:val="nil"/>
          <w:bottom w:val="nil"/>
          <w:right w:val="nil"/>
          <w:between w:val="nil"/>
        </w:pBdr>
        <w:rPr>
          <w:rFonts w:ascii="Tahoma" w:eastAsia="Candara" w:hAnsi="Tahoma" w:cs="Tahoma"/>
          <w:color w:val="000000"/>
          <w:sz w:val="22"/>
          <w:szCs w:val="22"/>
        </w:rPr>
      </w:pPr>
      <w:r w:rsidRPr="00A563EB">
        <w:rPr>
          <w:rFonts w:ascii="Tahoma" w:eastAsia="Candara" w:hAnsi="Tahoma" w:cs="Tahoma"/>
          <w:color w:val="000000"/>
          <w:sz w:val="22"/>
          <w:szCs w:val="22"/>
        </w:rPr>
        <w:t>Uses threats to intimidate</w:t>
      </w:r>
    </w:p>
    <w:p w:rsidR="000F3DE1" w:rsidRPr="00A563EB" w:rsidRDefault="00E159FA">
      <w:pPr>
        <w:numPr>
          <w:ilvl w:val="0"/>
          <w:numId w:val="1"/>
        </w:numPr>
        <w:pBdr>
          <w:top w:val="nil"/>
          <w:left w:val="nil"/>
          <w:bottom w:val="nil"/>
          <w:right w:val="nil"/>
          <w:between w:val="nil"/>
        </w:pBdr>
        <w:rPr>
          <w:rFonts w:ascii="Tahoma" w:eastAsia="Candara" w:hAnsi="Tahoma" w:cs="Tahoma"/>
          <w:color w:val="000000"/>
          <w:sz w:val="22"/>
          <w:szCs w:val="22"/>
        </w:rPr>
      </w:pPr>
      <w:r w:rsidRPr="00A563EB">
        <w:rPr>
          <w:rFonts w:ascii="Tahoma" w:eastAsia="Candara" w:hAnsi="Tahoma" w:cs="Tahoma"/>
          <w:color w:val="000000"/>
          <w:sz w:val="22"/>
          <w:szCs w:val="22"/>
        </w:rPr>
        <w:t>Uses abusive, offensive or di</w:t>
      </w:r>
      <w:r w:rsidRPr="00A563EB">
        <w:rPr>
          <w:rFonts w:ascii="Tahoma" w:eastAsia="Candara" w:hAnsi="Tahoma" w:cs="Tahoma"/>
          <w:color w:val="000000"/>
          <w:sz w:val="22"/>
          <w:szCs w:val="22"/>
        </w:rPr>
        <w:t>scriminatory language or violence</w:t>
      </w:r>
    </w:p>
    <w:p w:rsidR="000F3DE1" w:rsidRPr="00A563EB" w:rsidRDefault="00E159FA">
      <w:pPr>
        <w:numPr>
          <w:ilvl w:val="0"/>
          <w:numId w:val="1"/>
        </w:numPr>
        <w:pBdr>
          <w:top w:val="nil"/>
          <w:left w:val="nil"/>
          <w:bottom w:val="nil"/>
          <w:right w:val="nil"/>
          <w:between w:val="nil"/>
        </w:pBdr>
        <w:rPr>
          <w:rFonts w:ascii="Tahoma" w:eastAsia="Candara" w:hAnsi="Tahoma" w:cs="Tahoma"/>
          <w:color w:val="000000"/>
          <w:sz w:val="22"/>
          <w:szCs w:val="22"/>
        </w:rPr>
      </w:pPr>
      <w:r w:rsidRPr="00A563EB">
        <w:rPr>
          <w:rFonts w:ascii="Tahoma" w:eastAsia="Candara" w:hAnsi="Tahoma" w:cs="Tahoma"/>
          <w:color w:val="000000"/>
          <w:sz w:val="22"/>
          <w:szCs w:val="22"/>
        </w:rPr>
        <w:t>Knowingly provides falsified information</w:t>
      </w:r>
    </w:p>
    <w:p w:rsidR="000F3DE1" w:rsidRPr="00A563EB" w:rsidRDefault="00E159FA">
      <w:pPr>
        <w:numPr>
          <w:ilvl w:val="0"/>
          <w:numId w:val="1"/>
        </w:numPr>
        <w:pBdr>
          <w:top w:val="nil"/>
          <w:left w:val="nil"/>
          <w:bottom w:val="nil"/>
          <w:right w:val="nil"/>
          <w:between w:val="nil"/>
        </w:pBdr>
        <w:rPr>
          <w:rFonts w:ascii="Tahoma" w:eastAsia="Candara" w:hAnsi="Tahoma" w:cs="Tahoma"/>
          <w:color w:val="000000"/>
          <w:sz w:val="22"/>
          <w:szCs w:val="22"/>
        </w:rPr>
      </w:pPr>
      <w:r w:rsidRPr="00A563EB">
        <w:rPr>
          <w:rFonts w:ascii="Tahoma" w:eastAsia="Candara" w:hAnsi="Tahoma" w:cs="Tahoma"/>
          <w:color w:val="000000"/>
          <w:sz w:val="22"/>
          <w:szCs w:val="22"/>
        </w:rPr>
        <w:t>Publishes unacceptable information on social media or other public forums</w:t>
      </w:r>
    </w:p>
    <w:p w:rsidR="000F3DE1" w:rsidRPr="00A563EB" w:rsidRDefault="000F3DE1">
      <w:pPr>
        <w:pBdr>
          <w:top w:val="nil"/>
          <w:left w:val="nil"/>
          <w:bottom w:val="nil"/>
          <w:right w:val="nil"/>
          <w:between w:val="nil"/>
        </w:pBdr>
        <w:spacing w:after="120" w:line="440" w:lineRule="auto"/>
        <w:rPr>
          <w:rFonts w:ascii="Tahoma" w:eastAsia="Candara" w:hAnsi="Tahoma" w:cs="Tahoma"/>
          <w:b/>
          <w:color w:val="000000"/>
          <w:sz w:val="28"/>
          <w:szCs w:val="28"/>
        </w:rPr>
      </w:pPr>
    </w:p>
    <w:p w:rsidR="000F3DE1" w:rsidRPr="00A563EB" w:rsidRDefault="00E159FA">
      <w:pPr>
        <w:rPr>
          <w:rFonts w:ascii="Tahoma" w:eastAsia="Candara" w:hAnsi="Tahoma" w:cs="Tahoma"/>
          <w:sz w:val="22"/>
          <w:szCs w:val="22"/>
        </w:rPr>
      </w:pPr>
      <w:r w:rsidRPr="00A563EB">
        <w:rPr>
          <w:rFonts w:ascii="Tahoma" w:eastAsia="Candara" w:hAnsi="Tahoma" w:cs="Tahoma"/>
          <w:sz w:val="22"/>
          <w:szCs w:val="22"/>
        </w:rPr>
        <w:t>Complainants should try to limit their communication with the school that relates to their complaint, whil</w:t>
      </w:r>
      <w:r w:rsidRPr="00A563EB">
        <w:rPr>
          <w:rFonts w:ascii="Tahoma" w:eastAsia="Candara" w:hAnsi="Tahoma" w:cs="Tahoma"/>
          <w:sz w:val="22"/>
          <w:szCs w:val="22"/>
        </w:rPr>
        <w:t>e the complaint is being processed.  It is not helpful if repeated correspondence is sent (either by letter, phone, email or text), as it could delay the outcome being reached.</w:t>
      </w:r>
    </w:p>
    <w:p w:rsidR="000F3DE1" w:rsidRPr="00A563EB" w:rsidRDefault="000F3DE1">
      <w:pPr>
        <w:rPr>
          <w:rFonts w:ascii="Tahoma" w:eastAsia="Candara" w:hAnsi="Tahoma" w:cs="Tahoma"/>
          <w:sz w:val="22"/>
          <w:szCs w:val="22"/>
        </w:rPr>
      </w:pPr>
    </w:p>
    <w:p w:rsidR="000F3DE1" w:rsidRPr="00A563EB" w:rsidRDefault="00E159FA">
      <w:pPr>
        <w:rPr>
          <w:rFonts w:ascii="Tahoma" w:eastAsia="Candara" w:hAnsi="Tahoma" w:cs="Tahoma"/>
          <w:sz w:val="22"/>
          <w:szCs w:val="22"/>
        </w:rPr>
      </w:pPr>
      <w:r w:rsidRPr="00A563EB">
        <w:rPr>
          <w:rFonts w:ascii="Tahoma" w:eastAsia="Candara" w:hAnsi="Tahoma" w:cs="Tahoma"/>
          <w:sz w:val="22"/>
          <w:szCs w:val="22"/>
        </w:rPr>
        <w:t>Whenever possible, the Headteacher or Chair of Governors will discuss the concerns with the complainant informally before applying the ‘unreasonable’ marking.</w:t>
      </w:r>
    </w:p>
    <w:p w:rsidR="000F3DE1" w:rsidRPr="00A563EB" w:rsidRDefault="000F3DE1">
      <w:pPr>
        <w:rPr>
          <w:rFonts w:ascii="Tahoma" w:eastAsia="Candara" w:hAnsi="Tahoma" w:cs="Tahoma"/>
          <w:sz w:val="22"/>
          <w:szCs w:val="22"/>
        </w:rPr>
      </w:pPr>
    </w:p>
    <w:p w:rsidR="000F3DE1" w:rsidRPr="00A563EB" w:rsidRDefault="00E159FA">
      <w:pPr>
        <w:pBdr>
          <w:top w:val="nil"/>
          <w:left w:val="nil"/>
          <w:bottom w:val="nil"/>
          <w:right w:val="nil"/>
          <w:between w:val="nil"/>
        </w:pBdr>
        <w:rPr>
          <w:rFonts w:ascii="Tahoma" w:eastAsia="Candara" w:hAnsi="Tahoma" w:cs="Tahoma"/>
          <w:color w:val="000000"/>
          <w:sz w:val="22"/>
          <w:szCs w:val="22"/>
        </w:rPr>
      </w:pPr>
      <w:r w:rsidRPr="00A563EB">
        <w:rPr>
          <w:rFonts w:ascii="Tahoma" w:eastAsia="Candara" w:hAnsi="Tahoma" w:cs="Tahoma"/>
          <w:color w:val="000000"/>
          <w:sz w:val="22"/>
          <w:szCs w:val="22"/>
        </w:rPr>
        <w:t xml:space="preserve">If the </w:t>
      </w:r>
      <w:proofErr w:type="spellStart"/>
      <w:r w:rsidRPr="00A563EB">
        <w:rPr>
          <w:rFonts w:ascii="Tahoma" w:eastAsia="Candara" w:hAnsi="Tahoma" w:cs="Tahoma"/>
          <w:color w:val="000000"/>
          <w:sz w:val="22"/>
          <w:szCs w:val="22"/>
        </w:rPr>
        <w:t>behaviour</w:t>
      </w:r>
      <w:proofErr w:type="spellEnd"/>
      <w:r w:rsidRPr="00A563EB">
        <w:rPr>
          <w:rFonts w:ascii="Tahoma" w:eastAsia="Candara" w:hAnsi="Tahoma" w:cs="Tahoma"/>
          <w:color w:val="000000"/>
          <w:sz w:val="22"/>
          <w:szCs w:val="22"/>
        </w:rPr>
        <w:t xml:space="preserve"> continues, the headteacher will write to the complainant explaining that their </w:t>
      </w:r>
      <w:proofErr w:type="spellStart"/>
      <w:r w:rsidRPr="00A563EB">
        <w:rPr>
          <w:rFonts w:ascii="Tahoma" w:eastAsia="Candara" w:hAnsi="Tahoma" w:cs="Tahoma"/>
          <w:color w:val="000000"/>
          <w:sz w:val="22"/>
          <w:szCs w:val="22"/>
        </w:rPr>
        <w:t>behaviour</w:t>
      </w:r>
      <w:proofErr w:type="spellEnd"/>
      <w:r w:rsidRPr="00A563EB">
        <w:rPr>
          <w:rFonts w:ascii="Tahoma" w:eastAsia="Candara" w:hAnsi="Tahoma" w:cs="Tahoma"/>
          <w:color w:val="000000"/>
          <w:sz w:val="22"/>
          <w:szCs w:val="22"/>
        </w:rPr>
        <w:t xml:space="preserve"> is unreasonable and ask them to change it. For complainants who excessively contact Bow CP School causing a significant level of disruption, they may be labelled as vexatious and we may specify methods of communication and limit the number of con</w:t>
      </w:r>
      <w:r w:rsidRPr="00A563EB">
        <w:rPr>
          <w:rFonts w:ascii="Tahoma" w:eastAsia="Candara" w:hAnsi="Tahoma" w:cs="Tahoma"/>
          <w:color w:val="000000"/>
          <w:sz w:val="22"/>
          <w:szCs w:val="22"/>
        </w:rPr>
        <w:t>tacts in a communication plan. This will be reviewed after six months.</w:t>
      </w:r>
    </w:p>
    <w:p w:rsidR="000F3DE1" w:rsidRPr="00A563EB" w:rsidRDefault="000F3DE1">
      <w:pPr>
        <w:pBdr>
          <w:top w:val="nil"/>
          <w:left w:val="nil"/>
          <w:bottom w:val="nil"/>
          <w:right w:val="nil"/>
          <w:between w:val="nil"/>
        </w:pBdr>
        <w:rPr>
          <w:rFonts w:ascii="Tahoma" w:eastAsia="Candara" w:hAnsi="Tahoma" w:cs="Tahoma"/>
          <w:sz w:val="22"/>
          <w:szCs w:val="22"/>
        </w:rPr>
      </w:pPr>
    </w:p>
    <w:p w:rsidR="000F3DE1" w:rsidRPr="00A563EB" w:rsidRDefault="00E159FA">
      <w:pPr>
        <w:pBdr>
          <w:top w:val="nil"/>
          <w:left w:val="nil"/>
          <w:bottom w:val="nil"/>
          <w:right w:val="nil"/>
          <w:between w:val="nil"/>
        </w:pBdr>
        <w:rPr>
          <w:rFonts w:ascii="Tahoma" w:eastAsia="Candara" w:hAnsi="Tahoma" w:cs="Tahoma"/>
          <w:color w:val="000000"/>
          <w:sz w:val="22"/>
          <w:szCs w:val="22"/>
        </w:rPr>
      </w:pPr>
      <w:r w:rsidRPr="00A563EB">
        <w:rPr>
          <w:rFonts w:ascii="Tahoma" w:eastAsia="Candara" w:hAnsi="Tahoma" w:cs="Tahoma"/>
          <w:color w:val="000000"/>
          <w:sz w:val="22"/>
          <w:szCs w:val="22"/>
        </w:rPr>
        <w:t>In response to any serious incident of aggression or violence, we will immediately inform the police and communicate our actions in writing. This may include barring an individual from</w:t>
      </w:r>
      <w:r w:rsidRPr="00A563EB">
        <w:rPr>
          <w:rFonts w:ascii="Tahoma" w:eastAsia="Candara" w:hAnsi="Tahoma" w:cs="Tahoma"/>
          <w:color w:val="000000"/>
          <w:sz w:val="22"/>
          <w:szCs w:val="22"/>
        </w:rPr>
        <w:t xml:space="preserve"> Bow CP School. Schools are not public places and although parents and </w:t>
      </w:r>
      <w:proofErr w:type="spellStart"/>
      <w:r w:rsidRPr="00A563EB">
        <w:rPr>
          <w:rFonts w:ascii="Tahoma" w:eastAsia="Candara" w:hAnsi="Tahoma" w:cs="Tahoma"/>
          <w:color w:val="000000"/>
          <w:sz w:val="22"/>
          <w:szCs w:val="22"/>
        </w:rPr>
        <w:t>carers</w:t>
      </w:r>
      <w:proofErr w:type="spellEnd"/>
      <w:r w:rsidRPr="00A563EB">
        <w:rPr>
          <w:rFonts w:ascii="Tahoma" w:eastAsia="Candara" w:hAnsi="Tahoma" w:cs="Tahoma"/>
          <w:color w:val="000000"/>
          <w:sz w:val="22"/>
          <w:szCs w:val="22"/>
        </w:rPr>
        <w:t xml:space="preserve"> have rights to attend and enter school premises for legitimate proper purposes, The Education Act of 1996 states that it is an offence for a trespasser on school premises to caus</w:t>
      </w:r>
      <w:r w:rsidRPr="00A563EB">
        <w:rPr>
          <w:rFonts w:ascii="Tahoma" w:eastAsia="Candara" w:hAnsi="Tahoma" w:cs="Tahoma"/>
          <w:color w:val="000000"/>
          <w:sz w:val="22"/>
          <w:szCs w:val="22"/>
        </w:rPr>
        <w:t xml:space="preserve">e a nuisance or disturbance. The school is entitled to withdraw the implied right a parent or </w:t>
      </w:r>
      <w:proofErr w:type="spellStart"/>
      <w:r w:rsidRPr="00A563EB">
        <w:rPr>
          <w:rFonts w:ascii="Tahoma" w:eastAsia="Candara" w:hAnsi="Tahoma" w:cs="Tahoma"/>
          <w:color w:val="000000"/>
          <w:sz w:val="22"/>
          <w:szCs w:val="22"/>
        </w:rPr>
        <w:t>carer</w:t>
      </w:r>
      <w:proofErr w:type="spellEnd"/>
      <w:r w:rsidRPr="00A563EB">
        <w:rPr>
          <w:rFonts w:ascii="Tahoma" w:eastAsia="Candara" w:hAnsi="Tahoma" w:cs="Tahoma"/>
          <w:color w:val="000000"/>
          <w:sz w:val="22"/>
          <w:szCs w:val="22"/>
        </w:rPr>
        <w:t xml:space="preserve"> has to enter the school, if that parent or </w:t>
      </w:r>
      <w:proofErr w:type="spellStart"/>
      <w:r w:rsidRPr="00A563EB">
        <w:rPr>
          <w:rFonts w:ascii="Tahoma" w:eastAsia="Candara" w:hAnsi="Tahoma" w:cs="Tahoma"/>
          <w:color w:val="000000"/>
          <w:sz w:val="22"/>
          <w:szCs w:val="22"/>
        </w:rPr>
        <w:t>carer</w:t>
      </w:r>
      <w:proofErr w:type="spellEnd"/>
      <w:r w:rsidRPr="00A563EB">
        <w:rPr>
          <w:rFonts w:ascii="Tahoma" w:eastAsia="Candara" w:hAnsi="Tahoma" w:cs="Tahoma"/>
          <w:color w:val="000000"/>
          <w:sz w:val="22"/>
          <w:szCs w:val="22"/>
        </w:rPr>
        <w:t xml:space="preserve"> is violent or aggressive. If the parent or </w:t>
      </w:r>
      <w:proofErr w:type="spellStart"/>
      <w:r w:rsidRPr="00A563EB">
        <w:rPr>
          <w:rFonts w:ascii="Tahoma" w:eastAsia="Candara" w:hAnsi="Tahoma" w:cs="Tahoma"/>
          <w:color w:val="000000"/>
          <w:sz w:val="22"/>
          <w:szCs w:val="22"/>
        </w:rPr>
        <w:t>carer</w:t>
      </w:r>
      <w:proofErr w:type="spellEnd"/>
      <w:r w:rsidRPr="00A563EB">
        <w:rPr>
          <w:rFonts w:ascii="Tahoma" w:eastAsia="Candara" w:hAnsi="Tahoma" w:cs="Tahoma"/>
          <w:color w:val="000000"/>
          <w:sz w:val="22"/>
          <w:szCs w:val="22"/>
        </w:rPr>
        <w:t xml:space="preserve"> then enters the premises, they are in breach of the law, a</w:t>
      </w:r>
      <w:r w:rsidRPr="00A563EB">
        <w:rPr>
          <w:rFonts w:ascii="Tahoma" w:eastAsia="Candara" w:hAnsi="Tahoma" w:cs="Tahoma"/>
          <w:color w:val="000000"/>
          <w:sz w:val="22"/>
          <w:szCs w:val="22"/>
        </w:rPr>
        <w:t>nd they can be prosecuted in the criminal courts.</w:t>
      </w:r>
    </w:p>
    <w:p w:rsidR="000F3DE1" w:rsidRPr="00A563EB" w:rsidRDefault="00E159FA">
      <w:pPr>
        <w:rPr>
          <w:rFonts w:ascii="Tahoma" w:eastAsia="Candara" w:hAnsi="Tahoma" w:cs="Tahoma"/>
          <w:sz w:val="22"/>
          <w:szCs w:val="22"/>
        </w:rPr>
      </w:pPr>
      <w:r w:rsidRPr="00A563EB">
        <w:rPr>
          <w:rFonts w:ascii="Tahoma" w:eastAsia="Candara" w:hAnsi="Tahoma" w:cs="Tahoma"/>
          <w:sz w:val="22"/>
          <w:szCs w:val="22"/>
        </w:rPr>
        <w:t>This policy applies to all those that engage with the school and not just to parents.</w:t>
      </w:r>
    </w:p>
    <w:p w:rsidR="000F3DE1" w:rsidRPr="00A563EB" w:rsidRDefault="000F3DE1">
      <w:pPr>
        <w:rPr>
          <w:rFonts w:ascii="Tahoma" w:eastAsia="Candara" w:hAnsi="Tahoma" w:cs="Tahoma"/>
          <w:sz w:val="22"/>
          <w:szCs w:val="22"/>
        </w:rPr>
      </w:pPr>
    </w:p>
    <w:p w:rsidR="000F3DE1" w:rsidRPr="00A563EB" w:rsidRDefault="00E159FA">
      <w:pPr>
        <w:pBdr>
          <w:top w:val="nil"/>
          <w:left w:val="nil"/>
          <w:bottom w:val="nil"/>
          <w:right w:val="nil"/>
          <w:between w:val="nil"/>
        </w:pBdr>
        <w:spacing w:after="120" w:line="440" w:lineRule="auto"/>
        <w:rPr>
          <w:rFonts w:ascii="Tahoma" w:eastAsia="Candara" w:hAnsi="Tahoma" w:cs="Tahoma"/>
          <w:b/>
          <w:color w:val="000000"/>
          <w:sz w:val="36"/>
          <w:szCs w:val="36"/>
        </w:rPr>
      </w:pPr>
      <w:proofErr w:type="spellStart"/>
      <w:r w:rsidRPr="00A563EB">
        <w:rPr>
          <w:rFonts w:ascii="Tahoma" w:eastAsia="Candara" w:hAnsi="Tahoma" w:cs="Tahoma"/>
          <w:b/>
          <w:color w:val="000000"/>
          <w:sz w:val="36"/>
          <w:szCs w:val="36"/>
        </w:rPr>
        <w:t>Behaviours</w:t>
      </w:r>
      <w:proofErr w:type="spellEnd"/>
      <w:r w:rsidRPr="00A563EB">
        <w:rPr>
          <w:rFonts w:ascii="Tahoma" w:eastAsia="Candara" w:hAnsi="Tahoma" w:cs="Tahoma"/>
          <w:b/>
          <w:color w:val="000000"/>
          <w:sz w:val="36"/>
          <w:szCs w:val="36"/>
        </w:rPr>
        <w:t xml:space="preserve"> which can lead to a ban include:</w:t>
      </w:r>
    </w:p>
    <w:p w:rsidR="000F3DE1" w:rsidRPr="00A563EB" w:rsidRDefault="000F3DE1">
      <w:pPr>
        <w:rPr>
          <w:rFonts w:ascii="Tahoma" w:eastAsia="Candara" w:hAnsi="Tahoma" w:cs="Tahoma"/>
          <w:sz w:val="22"/>
          <w:szCs w:val="22"/>
        </w:rPr>
      </w:pPr>
    </w:p>
    <w:p w:rsidR="000F3DE1" w:rsidRPr="00A563EB" w:rsidRDefault="00E159FA">
      <w:pPr>
        <w:numPr>
          <w:ilvl w:val="0"/>
          <w:numId w:val="3"/>
        </w:numPr>
        <w:rPr>
          <w:rFonts w:ascii="Tahoma" w:eastAsia="Candara" w:hAnsi="Tahoma" w:cs="Tahoma"/>
          <w:sz w:val="22"/>
          <w:szCs w:val="22"/>
        </w:rPr>
      </w:pPr>
      <w:r w:rsidRPr="00A563EB">
        <w:rPr>
          <w:rFonts w:ascii="Tahoma" w:eastAsia="Candara" w:hAnsi="Tahoma" w:cs="Tahoma"/>
          <w:sz w:val="22"/>
          <w:szCs w:val="22"/>
        </w:rPr>
        <w:t>Physical or verbal threats towards staff, pupils, or other parents</w:t>
      </w:r>
    </w:p>
    <w:p w:rsidR="000F3DE1" w:rsidRPr="00A563EB" w:rsidRDefault="00E159FA">
      <w:pPr>
        <w:numPr>
          <w:ilvl w:val="0"/>
          <w:numId w:val="3"/>
        </w:numPr>
        <w:rPr>
          <w:rFonts w:ascii="Tahoma" w:eastAsia="Candara" w:hAnsi="Tahoma" w:cs="Tahoma"/>
          <w:sz w:val="22"/>
          <w:szCs w:val="22"/>
        </w:rPr>
      </w:pPr>
      <w:r w:rsidRPr="00A563EB">
        <w:rPr>
          <w:rFonts w:ascii="Tahoma" w:eastAsia="Candara" w:hAnsi="Tahoma" w:cs="Tahoma"/>
          <w:sz w:val="22"/>
          <w:szCs w:val="22"/>
        </w:rPr>
        <w:t xml:space="preserve">actual violence, </w:t>
      </w:r>
    </w:p>
    <w:p w:rsidR="000F3DE1" w:rsidRPr="00A563EB" w:rsidRDefault="00E159FA">
      <w:pPr>
        <w:numPr>
          <w:ilvl w:val="0"/>
          <w:numId w:val="3"/>
        </w:numPr>
        <w:rPr>
          <w:rFonts w:ascii="Tahoma" w:eastAsia="Candara" w:hAnsi="Tahoma" w:cs="Tahoma"/>
          <w:sz w:val="22"/>
          <w:szCs w:val="22"/>
        </w:rPr>
      </w:pPr>
      <w:r w:rsidRPr="00A563EB">
        <w:rPr>
          <w:rFonts w:ascii="Tahoma" w:eastAsia="Candara" w:hAnsi="Tahoma" w:cs="Tahoma"/>
          <w:sz w:val="22"/>
          <w:szCs w:val="22"/>
        </w:rPr>
        <w:t xml:space="preserve">damage to property </w:t>
      </w:r>
    </w:p>
    <w:p w:rsidR="000F3DE1" w:rsidRPr="00A563EB" w:rsidRDefault="00E159FA">
      <w:pPr>
        <w:numPr>
          <w:ilvl w:val="0"/>
          <w:numId w:val="3"/>
        </w:numPr>
        <w:rPr>
          <w:rFonts w:ascii="Tahoma" w:eastAsia="Candara" w:hAnsi="Tahoma" w:cs="Tahoma"/>
          <w:sz w:val="22"/>
          <w:szCs w:val="22"/>
        </w:rPr>
      </w:pPr>
      <w:r w:rsidRPr="00A563EB">
        <w:rPr>
          <w:rFonts w:ascii="Tahoma" w:eastAsia="Candara" w:hAnsi="Tahoma" w:cs="Tahoma"/>
          <w:sz w:val="22"/>
          <w:szCs w:val="22"/>
        </w:rPr>
        <w:t xml:space="preserve">refusal to leave when asked </w:t>
      </w:r>
    </w:p>
    <w:p w:rsidR="000F3DE1" w:rsidRPr="00A563EB" w:rsidRDefault="00E159FA">
      <w:pPr>
        <w:numPr>
          <w:ilvl w:val="0"/>
          <w:numId w:val="3"/>
        </w:numPr>
        <w:rPr>
          <w:rFonts w:ascii="Tahoma" w:eastAsia="Candara" w:hAnsi="Tahoma" w:cs="Tahoma"/>
          <w:sz w:val="22"/>
          <w:szCs w:val="22"/>
        </w:rPr>
      </w:pPr>
      <w:r w:rsidRPr="00A563EB">
        <w:rPr>
          <w:rFonts w:ascii="Tahoma" w:eastAsia="Candara" w:hAnsi="Tahoma" w:cs="Tahoma"/>
          <w:sz w:val="22"/>
          <w:szCs w:val="22"/>
        </w:rPr>
        <w:t xml:space="preserve">disruption of the running of the school </w:t>
      </w:r>
    </w:p>
    <w:p w:rsidR="000F3DE1" w:rsidRPr="00A563EB" w:rsidRDefault="00E159FA">
      <w:pPr>
        <w:numPr>
          <w:ilvl w:val="0"/>
          <w:numId w:val="3"/>
        </w:numPr>
        <w:rPr>
          <w:rFonts w:ascii="Tahoma" w:eastAsia="Candara" w:hAnsi="Tahoma" w:cs="Tahoma"/>
          <w:sz w:val="22"/>
          <w:szCs w:val="22"/>
        </w:rPr>
      </w:pPr>
      <w:r w:rsidRPr="00A563EB">
        <w:rPr>
          <w:rFonts w:ascii="Tahoma" w:eastAsia="Candara" w:hAnsi="Tahoma" w:cs="Tahoma"/>
          <w:sz w:val="22"/>
          <w:szCs w:val="22"/>
        </w:rPr>
        <w:t>general abusiveness including in person, in writing, online in social media or by email</w:t>
      </w:r>
    </w:p>
    <w:p w:rsidR="000F3DE1" w:rsidRPr="00A563EB" w:rsidRDefault="000F3DE1">
      <w:pPr>
        <w:ind w:left="360"/>
        <w:rPr>
          <w:rFonts w:ascii="Tahoma" w:eastAsia="Arial" w:hAnsi="Tahoma" w:cs="Tahoma"/>
          <w:sz w:val="22"/>
          <w:szCs w:val="22"/>
        </w:rPr>
      </w:pPr>
    </w:p>
    <w:p w:rsidR="000F3DE1" w:rsidRPr="00A563EB" w:rsidRDefault="00E159FA">
      <w:pPr>
        <w:rPr>
          <w:rFonts w:ascii="Tahoma" w:eastAsia="Candara" w:hAnsi="Tahoma" w:cs="Tahoma"/>
          <w:sz w:val="22"/>
          <w:szCs w:val="22"/>
        </w:rPr>
      </w:pPr>
      <w:r w:rsidRPr="00A563EB">
        <w:rPr>
          <w:rFonts w:ascii="Tahoma" w:eastAsia="Candara" w:hAnsi="Tahoma" w:cs="Tahoma"/>
          <w:sz w:val="22"/>
          <w:szCs w:val="22"/>
        </w:rPr>
        <w:t xml:space="preserve">The headteacher will decide whether the situation has been reached for proposing an actual ban. In extreme circumstances, i.e. if the incident is considered to be very serious, then s/he can issue a short-term temporary ban immediately, if required. </w:t>
      </w:r>
    </w:p>
    <w:p w:rsidR="000F3DE1" w:rsidRPr="00A563EB" w:rsidRDefault="000F3DE1">
      <w:pPr>
        <w:rPr>
          <w:rFonts w:ascii="Tahoma" w:eastAsia="Candara" w:hAnsi="Tahoma" w:cs="Tahoma"/>
          <w:sz w:val="22"/>
          <w:szCs w:val="22"/>
        </w:rPr>
      </w:pPr>
    </w:p>
    <w:p w:rsidR="000F3DE1" w:rsidRPr="00A563EB" w:rsidRDefault="00E159FA">
      <w:pPr>
        <w:rPr>
          <w:rFonts w:ascii="Tahoma" w:eastAsia="Candara" w:hAnsi="Tahoma" w:cs="Tahoma"/>
          <w:sz w:val="22"/>
          <w:szCs w:val="22"/>
        </w:rPr>
      </w:pPr>
      <w:r w:rsidRPr="00A563EB">
        <w:rPr>
          <w:rFonts w:ascii="Tahoma" w:eastAsia="Candara" w:hAnsi="Tahoma" w:cs="Tahoma"/>
          <w:sz w:val="22"/>
          <w:szCs w:val="22"/>
        </w:rPr>
        <w:t>If t</w:t>
      </w:r>
      <w:r w:rsidRPr="00A563EB">
        <w:rPr>
          <w:rFonts w:ascii="Tahoma" w:eastAsia="Candara" w:hAnsi="Tahoma" w:cs="Tahoma"/>
          <w:sz w:val="22"/>
          <w:szCs w:val="22"/>
        </w:rPr>
        <w:t xml:space="preserve">he issue presents a less immediate threat then the headteacher will consider issuing a warning letter which says that repeats of such </w:t>
      </w:r>
      <w:proofErr w:type="spellStart"/>
      <w:r w:rsidRPr="00A563EB">
        <w:rPr>
          <w:rFonts w:ascii="Tahoma" w:eastAsia="Candara" w:hAnsi="Tahoma" w:cs="Tahoma"/>
          <w:sz w:val="22"/>
          <w:szCs w:val="22"/>
        </w:rPr>
        <w:t>behaviour</w:t>
      </w:r>
      <w:proofErr w:type="spellEnd"/>
      <w:r w:rsidRPr="00A563EB">
        <w:rPr>
          <w:rFonts w:ascii="Tahoma" w:eastAsia="Candara" w:hAnsi="Tahoma" w:cs="Tahoma"/>
          <w:sz w:val="22"/>
          <w:szCs w:val="22"/>
        </w:rPr>
        <w:t xml:space="preserve"> will likely result in a ban. Events may occur in a </w:t>
      </w:r>
      <w:r w:rsidRPr="00A563EB">
        <w:rPr>
          <w:rFonts w:ascii="Tahoma" w:eastAsia="Candara" w:hAnsi="Tahoma" w:cs="Tahoma"/>
          <w:sz w:val="22"/>
          <w:szCs w:val="22"/>
        </w:rPr>
        <w:lastRenderedPageBreak/>
        <w:t>number of stages and it may be that upon consideration by the</w:t>
      </w:r>
      <w:r w:rsidRPr="00A563EB">
        <w:rPr>
          <w:rFonts w:ascii="Tahoma" w:eastAsia="Candara" w:hAnsi="Tahoma" w:cs="Tahoma"/>
          <w:sz w:val="22"/>
          <w:szCs w:val="22"/>
        </w:rPr>
        <w:t xml:space="preserve"> headteacher that a warning letter needs to be issued. </w:t>
      </w:r>
    </w:p>
    <w:p w:rsidR="000F3DE1" w:rsidRPr="00A563EB" w:rsidRDefault="00E159FA">
      <w:pPr>
        <w:rPr>
          <w:rFonts w:ascii="Tahoma" w:eastAsia="Candara" w:hAnsi="Tahoma" w:cs="Tahoma"/>
          <w:sz w:val="22"/>
          <w:szCs w:val="22"/>
        </w:rPr>
      </w:pPr>
      <w:r w:rsidRPr="00A563EB">
        <w:rPr>
          <w:rFonts w:ascii="Tahoma" w:eastAsia="Candara" w:hAnsi="Tahoma" w:cs="Tahoma"/>
          <w:sz w:val="22"/>
          <w:szCs w:val="22"/>
        </w:rPr>
        <w:t>The school will write to the parent/</w:t>
      </w:r>
      <w:proofErr w:type="spellStart"/>
      <w:r w:rsidRPr="00A563EB">
        <w:rPr>
          <w:rFonts w:ascii="Tahoma" w:eastAsia="Candara" w:hAnsi="Tahoma" w:cs="Tahoma"/>
          <w:sz w:val="22"/>
          <w:szCs w:val="22"/>
        </w:rPr>
        <w:t>carer</w:t>
      </w:r>
      <w:proofErr w:type="spellEnd"/>
      <w:r w:rsidRPr="00A563EB">
        <w:rPr>
          <w:rFonts w:ascii="Tahoma" w:eastAsia="Candara" w:hAnsi="Tahoma" w:cs="Tahoma"/>
          <w:sz w:val="22"/>
          <w:szCs w:val="22"/>
        </w:rPr>
        <w:t xml:space="preserve"> setting out:</w:t>
      </w:r>
    </w:p>
    <w:p w:rsidR="000F3DE1" w:rsidRPr="00A563EB" w:rsidRDefault="000F3DE1">
      <w:pPr>
        <w:ind w:left="720"/>
        <w:rPr>
          <w:rFonts w:ascii="Tahoma" w:eastAsia="Arial" w:hAnsi="Tahoma" w:cs="Tahoma"/>
          <w:sz w:val="22"/>
          <w:szCs w:val="22"/>
        </w:rPr>
      </w:pPr>
    </w:p>
    <w:p w:rsidR="000F3DE1" w:rsidRPr="00A563EB" w:rsidRDefault="00E159FA">
      <w:pPr>
        <w:numPr>
          <w:ilvl w:val="0"/>
          <w:numId w:val="4"/>
        </w:numPr>
        <w:ind w:hanging="1374"/>
        <w:rPr>
          <w:rFonts w:ascii="Tahoma" w:eastAsia="Candara" w:hAnsi="Tahoma" w:cs="Tahoma"/>
          <w:sz w:val="22"/>
          <w:szCs w:val="22"/>
        </w:rPr>
      </w:pPr>
      <w:r w:rsidRPr="00A563EB">
        <w:rPr>
          <w:rFonts w:ascii="Tahoma" w:eastAsia="Candara" w:hAnsi="Tahoma" w:cs="Tahoma"/>
          <w:sz w:val="22"/>
          <w:szCs w:val="22"/>
        </w:rPr>
        <w:t>what has happened and why it is unacceptable</w:t>
      </w:r>
    </w:p>
    <w:p w:rsidR="000F3DE1" w:rsidRPr="00A563EB" w:rsidRDefault="00E159FA">
      <w:pPr>
        <w:numPr>
          <w:ilvl w:val="0"/>
          <w:numId w:val="4"/>
        </w:numPr>
        <w:ind w:left="709" w:hanging="283"/>
        <w:rPr>
          <w:rFonts w:ascii="Tahoma" w:eastAsia="Candara" w:hAnsi="Tahoma" w:cs="Tahoma"/>
          <w:sz w:val="22"/>
          <w:szCs w:val="22"/>
        </w:rPr>
      </w:pPr>
      <w:r w:rsidRPr="00A563EB">
        <w:rPr>
          <w:rFonts w:ascii="Tahoma" w:eastAsia="Candara" w:hAnsi="Tahoma" w:cs="Tahoma"/>
          <w:sz w:val="22"/>
          <w:szCs w:val="22"/>
        </w:rPr>
        <w:t>that the school will consider banning the parent/</w:t>
      </w:r>
      <w:proofErr w:type="spellStart"/>
      <w:r w:rsidRPr="00A563EB">
        <w:rPr>
          <w:rFonts w:ascii="Tahoma" w:eastAsia="Candara" w:hAnsi="Tahoma" w:cs="Tahoma"/>
          <w:sz w:val="22"/>
          <w:szCs w:val="22"/>
        </w:rPr>
        <w:t>carer</w:t>
      </w:r>
      <w:proofErr w:type="spellEnd"/>
      <w:r w:rsidRPr="00A563EB">
        <w:rPr>
          <w:rFonts w:ascii="Tahoma" w:eastAsia="Candara" w:hAnsi="Tahoma" w:cs="Tahoma"/>
          <w:sz w:val="22"/>
          <w:szCs w:val="22"/>
        </w:rPr>
        <w:t xml:space="preserve"> from the school premises </w:t>
      </w:r>
    </w:p>
    <w:p w:rsidR="000F3DE1" w:rsidRPr="00A563EB" w:rsidRDefault="00E159FA">
      <w:pPr>
        <w:numPr>
          <w:ilvl w:val="0"/>
          <w:numId w:val="4"/>
        </w:numPr>
        <w:ind w:hanging="1374"/>
        <w:rPr>
          <w:rFonts w:ascii="Tahoma" w:eastAsia="Candara" w:hAnsi="Tahoma" w:cs="Tahoma"/>
          <w:sz w:val="22"/>
          <w:szCs w:val="22"/>
        </w:rPr>
      </w:pPr>
      <w:r w:rsidRPr="00A563EB">
        <w:rPr>
          <w:rFonts w:ascii="Tahoma" w:eastAsia="Candara" w:hAnsi="Tahoma" w:cs="Tahoma"/>
          <w:sz w:val="22"/>
          <w:szCs w:val="22"/>
        </w:rPr>
        <w:t>give a clear expla</w:t>
      </w:r>
      <w:r w:rsidRPr="00A563EB">
        <w:rPr>
          <w:rFonts w:ascii="Tahoma" w:eastAsia="Candara" w:hAnsi="Tahoma" w:cs="Tahoma"/>
          <w:sz w:val="22"/>
          <w:szCs w:val="22"/>
        </w:rPr>
        <w:t xml:space="preserve">nation of why the ban is proposed </w:t>
      </w:r>
    </w:p>
    <w:p w:rsidR="000F3DE1" w:rsidRPr="00A563EB" w:rsidRDefault="00E159FA">
      <w:pPr>
        <w:numPr>
          <w:ilvl w:val="0"/>
          <w:numId w:val="4"/>
        </w:numPr>
        <w:ind w:left="709" w:hanging="283"/>
        <w:rPr>
          <w:rFonts w:ascii="Tahoma" w:eastAsia="Candara" w:hAnsi="Tahoma" w:cs="Tahoma"/>
          <w:sz w:val="22"/>
          <w:szCs w:val="22"/>
        </w:rPr>
      </w:pPr>
      <w:r w:rsidRPr="00A563EB">
        <w:rPr>
          <w:rFonts w:ascii="Tahoma" w:eastAsia="Candara" w:hAnsi="Tahoma" w:cs="Tahoma"/>
          <w:sz w:val="22"/>
          <w:szCs w:val="22"/>
        </w:rPr>
        <w:t>give the parent/</w:t>
      </w:r>
      <w:proofErr w:type="spellStart"/>
      <w:r w:rsidRPr="00A563EB">
        <w:rPr>
          <w:rFonts w:ascii="Tahoma" w:eastAsia="Candara" w:hAnsi="Tahoma" w:cs="Tahoma"/>
          <w:sz w:val="22"/>
          <w:szCs w:val="22"/>
        </w:rPr>
        <w:t>carer</w:t>
      </w:r>
      <w:proofErr w:type="spellEnd"/>
      <w:r w:rsidRPr="00A563EB">
        <w:rPr>
          <w:rFonts w:ascii="Tahoma" w:eastAsia="Candara" w:hAnsi="Tahoma" w:cs="Tahoma"/>
          <w:sz w:val="22"/>
          <w:szCs w:val="22"/>
        </w:rPr>
        <w:t xml:space="preserve"> 5 working days to respond in writing giving their own version of events</w:t>
      </w:r>
    </w:p>
    <w:p w:rsidR="000F3DE1" w:rsidRPr="00A563EB" w:rsidRDefault="00E159FA">
      <w:pPr>
        <w:numPr>
          <w:ilvl w:val="0"/>
          <w:numId w:val="4"/>
        </w:numPr>
        <w:ind w:hanging="1374"/>
        <w:rPr>
          <w:rFonts w:ascii="Tahoma" w:eastAsia="Candara" w:hAnsi="Tahoma" w:cs="Tahoma"/>
          <w:sz w:val="22"/>
          <w:szCs w:val="22"/>
        </w:rPr>
      </w:pPr>
      <w:r w:rsidRPr="00A563EB">
        <w:rPr>
          <w:rFonts w:ascii="Tahoma" w:eastAsia="Candara" w:hAnsi="Tahoma" w:cs="Tahoma"/>
          <w:sz w:val="22"/>
          <w:szCs w:val="22"/>
        </w:rPr>
        <w:t xml:space="preserve">state the length of the proposed ban and give a review date. </w:t>
      </w:r>
    </w:p>
    <w:p w:rsidR="000F3DE1" w:rsidRPr="00A563EB" w:rsidRDefault="000F3DE1">
      <w:pPr>
        <w:ind w:left="360"/>
        <w:rPr>
          <w:rFonts w:ascii="Tahoma" w:eastAsia="Arial" w:hAnsi="Tahoma" w:cs="Tahoma"/>
          <w:sz w:val="22"/>
          <w:szCs w:val="22"/>
        </w:rPr>
      </w:pPr>
    </w:p>
    <w:p w:rsidR="000F3DE1" w:rsidRPr="00A563EB" w:rsidRDefault="00E159FA">
      <w:pPr>
        <w:rPr>
          <w:rFonts w:ascii="Tahoma" w:eastAsia="Candara" w:hAnsi="Tahoma" w:cs="Tahoma"/>
          <w:sz w:val="22"/>
          <w:szCs w:val="22"/>
        </w:rPr>
      </w:pPr>
      <w:r w:rsidRPr="00A563EB">
        <w:rPr>
          <w:rFonts w:ascii="Tahoma" w:eastAsia="Candara" w:hAnsi="Tahoma" w:cs="Tahoma"/>
          <w:sz w:val="22"/>
          <w:szCs w:val="22"/>
        </w:rPr>
        <w:t>Following receipt of the written response:</w:t>
      </w:r>
    </w:p>
    <w:p w:rsidR="000F3DE1" w:rsidRPr="00A563EB" w:rsidRDefault="000F3DE1">
      <w:pPr>
        <w:rPr>
          <w:rFonts w:ascii="Tahoma" w:eastAsia="Candara" w:hAnsi="Tahoma" w:cs="Tahoma"/>
          <w:sz w:val="22"/>
          <w:szCs w:val="22"/>
        </w:rPr>
      </w:pPr>
    </w:p>
    <w:p w:rsidR="000F3DE1" w:rsidRPr="00A563EB" w:rsidRDefault="00E159FA">
      <w:pPr>
        <w:numPr>
          <w:ilvl w:val="0"/>
          <w:numId w:val="2"/>
        </w:numPr>
        <w:rPr>
          <w:rFonts w:ascii="Tahoma" w:eastAsia="Candara" w:hAnsi="Tahoma" w:cs="Tahoma"/>
          <w:sz w:val="22"/>
          <w:szCs w:val="22"/>
        </w:rPr>
      </w:pPr>
      <w:r w:rsidRPr="00A563EB">
        <w:rPr>
          <w:rFonts w:ascii="Tahoma" w:eastAsia="Candara" w:hAnsi="Tahoma" w:cs="Tahoma"/>
          <w:sz w:val="22"/>
          <w:szCs w:val="22"/>
        </w:rPr>
        <w:t>The headteacher will</w:t>
      </w:r>
      <w:r w:rsidRPr="00A563EB">
        <w:rPr>
          <w:rFonts w:ascii="Tahoma" w:eastAsia="Candara" w:hAnsi="Tahoma" w:cs="Tahoma"/>
          <w:sz w:val="22"/>
          <w:szCs w:val="22"/>
        </w:rPr>
        <w:t xml:space="preserve"> decide whether or not to ban the parent/</w:t>
      </w:r>
      <w:proofErr w:type="spellStart"/>
      <w:r w:rsidRPr="00A563EB">
        <w:rPr>
          <w:rFonts w:ascii="Tahoma" w:eastAsia="Candara" w:hAnsi="Tahoma" w:cs="Tahoma"/>
          <w:sz w:val="22"/>
          <w:szCs w:val="22"/>
        </w:rPr>
        <w:t>carer</w:t>
      </w:r>
      <w:proofErr w:type="spellEnd"/>
      <w:r w:rsidRPr="00A563EB">
        <w:rPr>
          <w:rFonts w:ascii="Tahoma" w:eastAsia="Candara" w:hAnsi="Tahoma" w:cs="Tahoma"/>
          <w:sz w:val="22"/>
          <w:szCs w:val="22"/>
        </w:rPr>
        <w:t xml:space="preserve"> </w:t>
      </w:r>
    </w:p>
    <w:p w:rsidR="000F3DE1" w:rsidRPr="00A563EB" w:rsidRDefault="00E159FA">
      <w:pPr>
        <w:numPr>
          <w:ilvl w:val="0"/>
          <w:numId w:val="2"/>
        </w:numPr>
        <w:rPr>
          <w:rFonts w:ascii="Tahoma" w:eastAsia="Candara" w:hAnsi="Tahoma" w:cs="Tahoma"/>
          <w:sz w:val="22"/>
          <w:szCs w:val="22"/>
        </w:rPr>
      </w:pPr>
      <w:r w:rsidRPr="00A563EB">
        <w:rPr>
          <w:rFonts w:ascii="Tahoma" w:eastAsia="Candara" w:hAnsi="Tahoma" w:cs="Tahoma"/>
          <w:sz w:val="22"/>
          <w:szCs w:val="22"/>
        </w:rPr>
        <w:t>The parent/</w:t>
      </w:r>
      <w:proofErr w:type="spellStart"/>
      <w:r w:rsidRPr="00A563EB">
        <w:rPr>
          <w:rFonts w:ascii="Tahoma" w:eastAsia="Candara" w:hAnsi="Tahoma" w:cs="Tahoma"/>
          <w:sz w:val="22"/>
          <w:szCs w:val="22"/>
        </w:rPr>
        <w:t>carer</w:t>
      </w:r>
      <w:proofErr w:type="spellEnd"/>
      <w:r w:rsidRPr="00A563EB">
        <w:rPr>
          <w:rFonts w:ascii="Tahoma" w:eastAsia="Candara" w:hAnsi="Tahoma" w:cs="Tahoma"/>
          <w:sz w:val="22"/>
          <w:szCs w:val="22"/>
        </w:rPr>
        <w:t xml:space="preserve"> will be informed in writing within 3 days of the decision taken </w:t>
      </w:r>
    </w:p>
    <w:p w:rsidR="000F3DE1" w:rsidRPr="00A563EB" w:rsidRDefault="00E159FA">
      <w:pPr>
        <w:numPr>
          <w:ilvl w:val="0"/>
          <w:numId w:val="2"/>
        </w:numPr>
        <w:rPr>
          <w:rFonts w:ascii="Tahoma" w:eastAsia="Candara" w:hAnsi="Tahoma" w:cs="Tahoma"/>
          <w:sz w:val="22"/>
          <w:szCs w:val="22"/>
        </w:rPr>
      </w:pPr>
      <w:r w:rsidRPr="00A563EB">
        <w:rPr>
          <w:rFonts w:ascii="Tahoma" w:eastAsia="Candara" w:hAnsi="Tahoma" w:cs="Tahoma"/>
          <w:sz w:val="22"/>
          <w:szCs w:val="22"/>
        </w:rPr>
        <w:t xml:space="preserve">The terms of any ban will be clear, with explicit paths of communication between the school and the parent </w:t>
      </w:r>
    </w:p>
    <w:p w:rsidR="000F3DE1" w:rsidRPr="00A563EB" w:rsidRDefault="00E159FA">
      <w:pPr>
        <w:numPr>
          <w:ilvl w:val="0"/>
          <w:numId w:val="2"/>
        </w:numPr>
        <w:rPr>
          <w:rFonts w:ascii="Tahoma" w:eastAsia="Candara" w:hAnsi="Tahoma" w:cs="Tahoma"/>
          <w:sz w:val="22"/>
          <w:szCs w:val="22"/>
        </w:rPr>
      </w:pPr>
      <w:r w:rsidRPr="00A563EB">
        <w:rPr>
          <w:rFonts w:ascii="Tahoma" w:eastAsia="Candara" w:hAnsi="Tahoma" w:cs="Tahoma"/>
          <w:sz w:val="22"/>
          <w:szCs w:val="22"/>
        </w:rPr>
        <w:t>Pick up and drop o</w:t>
      </w:r>
      <w:r w:rsidRPr="00A563EB">
        <w:rPr>
          <w:rFonts w:ascii="Tahoma" w:eastAsia="Candara" w:hAnsi="Tahoma" w:cs="Tahoma"/>
          <w:sz w:val="22"/>
          <w:szCs w:val="22"/>
        </w:rPr>
        <w:t>ff of children will be taken into consideration</w:t>
      </w:r>
    </w:p>
    <w:p w:rsidR="000F3DE1" w:rsidRPr="00A563EB" w:rsidRDefault="00E159FA">
      <w:pPr>
        <w:numPr>
          <w:ilvl w:val="0"/>
          <w:numId w:val="2"/>
        </w:numPr>
        <w:pBdr>
          <w:top w:val="nil"/>
          <w:left w:val="nil"/>
          <w:bottom w:val="nil"/>
          <w:right w:val="nil"/>
          <w:between w:val="nil"/>
        </w:pBdr>
        <w:rPr>
          <w:rFonts w:ascii="Tahoma" w:eastAsia="Candara" w:hAnsi="Tahoma" w:cs="Tahoma"/>
          <w:color w:val="000000"/>
          <w:sz w:val="22"/>
          <w:szCs w:val="22"/>
        </w:rPr>
      </w:pPr>
      <w:r w:rsidRPr="00A563EB">
        <w:rPr>
          <w:rFonts w:ascii="Tahoma" w:eastAsia="Candara" w:hAnsi="Tahoma" w:cs="Tahoma"/>
          <w:color w:val="000000"/>
          <w:sz w:val="22"/>
          <w:szCs w:val="22"/>
        </w:rPr>
        <w:t>A date for the review will be given, which will take account of what has happened in the interim period</w:t>
      </w:r>
    </w:p>
    <w:p w:rsidR="000F3DE1" w:rsidRPr="00A563EB" w:rsidRDefault="00E159FA">
      <w:pPr>
        <w:numPr>
          <w:ilvl w:val="0"/>
          <w:numId w:val="2"/>
        </w:numPr>
        <w:pBdr>
          <w:top w:val="nil"/>
          <w:left w:val="nil"/>
          <w:bottom w:val="nil"/>
          <w:right w:val="nil"/>
          <w:between w:val="nil"/>
        </w:pBdr>
        <w:rPr>
          <w:rFonts w:ascii="Tahoma" w:eastAsia="Candara" w:hAnsi="Tahoma" w:cs="Tahoma"/>
          <w:color w:val="000000"/>
          <w:sz w:val="22"/>
          <w:szCs w:val="22"/>
        </w:rPr>
      </w:pPr>
      <w:r w:rsidRPr="00A563EB">
        <w:rPr>
          <w:rFonts w:ascii="Tahoma" w:eastAsia="Candara" w:hAnsi="Tahoma" w:cs="Tahoma"/>
          <w:color w:val="000000"/>
          <w:sz w:val="22"/>
          <w:szCs w:val="22"/>
        </w:rPr>
        <w:t xml:space="preserve"> If no further concerns have arisen regarding the parent’s </w:t>
      </w:r>
      <w:proofErr w:type="spellStart"/>
      <w:r w:rsidRPr="00A563EB">
        <w:rPr>
          <w:rFonts w:ascii="Tahoma" w:eastAsia="Candara" w:hAnsi="Tahoma" w:cs="Tahoma"/>
          <w:color w:val="000000"/>
          <w:sz w:val="22"/>
          <w:szCs w:val="22"/>
        </w:rPr>
        <w:t>behaviour</w:t>
      </w:r>
      <w:proofErr w:type="spellEnd"/>
      <w:r w:rsidRPr="00A563EB">
        <w:rPr>
          <w:rFonts w:ascii="Tahoma" w:eastAsia="Candara" w:hAnsi="Tahoma" w:cs="Tahoma"/>
          <w:color w:val="000000"/>
          <w:sz w:val="22"/>
          <w:szCs w:val="22"/>
        </w:rPr>
        <w:t>, a meeting date will be set which w</w:t>
      </w:r>
      <w:r w:rsidRPr="00A563EB">
        <w:rPr>
          <w:rFonts w:ascii="Tahoma" w:eastAsia="Candara" w:hAnsi="Tahoma" w:cs="Tahoma"/>
          <w:color w:val="000000"/>
          <w:sz w:val="22"/>
          <w:szCs w:val="22"/>
        </w:rPr>
        <w:t>ill seek to re-establish a productive working relationship between the school and the parent/</w:t>
      </w:r>
      <w:proofErr w:type="spellStart"/>
      <w:r w:rsidRPr="00A563EB">
        <w:rPr>
          <w:rFonts w:ascii="Tahoma" w:eastAsia="Candara" w:hAnsi="Tahoma" w:cs="Tahoma"/>
          <w:color w:val="000000"/>
          <w:sz w:val="22"/>
          <w:szCs w:val="22"/>
        </w:rPr>
        <w:t>carer</w:t>
      </w:r>
      <w:proofErr w:type="spellEnd"/>
    </w:p>
    <w:p w:rsidR="000F3DE1" w:rsidRPr="00A563EB" w:rsidRDefault="000F3DE1">
      <w:pPr>
        <w:ind w:left="360"/>
        <w:rPr>
          <w:rFonts w:ascii="Tahoma" w:eastAsia="Arial" w:hAnsi="Tahoma" w:cs="Tahoma"/>
          <w:sz w:val="22"/>
          <w:szCs w:val="22"/>
        </w:rPr>
      </w:pPr>
    </w:p>
    <w:p w:rsidR="000F3DE1" w:rsidRPr="00A563EB" w:rsidRDefault="00E159FA">
      <w:pPr>
        <w:rPr>
          <w:rFonts w:ascii="Tahoma" w:eastAsia="Candara" w:hAnsi="Tahoma" w:cs="Tahoma"/>
          <w:sz w:val="22"/>
          <w:szCs w:val="22"/>
        </w:rPr>
      </w:pPr>
      <w:r w:rsidRPr="00A563EB">
        <w:rPr>
          <w:rFonts w:ascii="Tahoma" w:eastAsia="Candara" w:hAnsi="Tahoma" w:cs="Tahoma"/>
          <w:sz w:val="22"/>
          <w:szCs w:val="22"/>
        </w:rPr>
        <w:t>If a parent/</w:t>
      </w:r>
      <w:proofErr w:type="spellStart"/>
      <w:r w:rsidRPr="00A563EB">
        <w:rPr>
          <w:rFonts w:ascii="Tahoma" w:eastAsia="Candara" w:hAnsi="Tahoma" w:cs="Tahoma"/>
          <w:sz w:val="22"/>
          <w:szCs w:val="22"/>
        </w:rPr>
        <w:t>carer</w:t>
      </w:r>
      <w:proofErr w:type="spellEnd"/>
      <w:r w:rsidRPr="00A563EB">
        <w:rPr>
          <w:rFonts w:ascii="Tahoma" w:eastAsia="Candara" w:hAnsi="Tahoma" w:cs="Tahoma"/>
          <w:sz w:val="22"/>
          <w:szCs w:val="22"/>
        </w:rPr>
        <w:t xml:space="preserve"> wishes to appeal against a ban, they may do so in writing (following the complaints procedure). The first stage of this appeal will be undertaken by an appointed governor who would invite the headteacher to review the matter with a view t</w:t>
      </w:r>
      <w:r w:rsidRPr="00A563EB">
        <w:rPr>
          <w:rFonts w:ascii="Tahoma" w:eastAsia="Candara" w:hAnsi="Tahoma" w:cs="Tahoma"/>
          <w:sz w:val="22"/>
          <w:szCs w:val="22"/>
        </w:rPr>
        <w:t>o lifting the ban. If the outcome to this stage is that the ban is still in place, then the parent may appeal further to a panel of governors according to the usual complaints process.</w:t>
      </w:r>
    </w:p>
    <w:p w:rsidR="000F3DE1" w:rsidRPr="00A563EB" w:rsidRDefault="000F3DE1">
      <w:pPr>
        <w:rPr>
          <w:rFonts w:ascii="Tahoma" w:eastAsia="Candara" w:hAnsi="Tahoma" w:cs="Tahoma"/>
          <w:sz w:val="22"/>
          <w:szCs w:val="22"/>
        </w:rPr>
      </w:pPr>
    </w:p>
    <w:p w:rsidR="000F3DE1" w:rsidRPr="00A563EB" w:rsidRDefault="00E159FA">
      <w:pPr>
        <w:rPr>
          <w:rFonts w:ascii="Tahoma" w:eastAsia="Candara" w:hAnsi="Tahoma" w:cs="Tahoma"/>
          <w:sz w:val="22"/>
          <w:szCs w:val="22"/>
        </w:rPr>
      </w:pPr>
      <w:r w:rsidRPr="00A563EB">
        <w:rPr>
          <w:rFonts w:ascii="Tahoma" w:eastAsia="Candara" w:hAnsi="Tahoma" w:cs="Tahoma"/>
          <w:sz w:val="22"/>
          <w:szCs w:val="22"/>
        </w:rPr>
        <w:t xml:space="preserve">In some </w:t>
      </w:r>
      <w:proofErr w:type="gramStart"/>
      <w:r w:rsidRPr="00A563EB">
        <w:rPr>
          <w:rFonts w:ascii="Tahoma" w:eastAsia="Candara" w:hAnsi="Tahoma" w:cs="Tahoma"/>
          <w:sz w:val="22"/>
          <w:szCs w:val="22"/>
        </w:rPr>
        <w:t>cases</w:t>
      </w:r>
      <w:proofErr w:type="gramEnd"/>
      <w:r w:rsidRPr="00A563EB">
        <w:rPr>
          <w:rFonts w:ascii="Tahoma" w:eastAsia="Candara" w:hAnsi="Tahoma" w:cs="Tahoma"/>
          <w:sz w:val="22"/>
          <w:szCs w:val="22"/>
        </w:rPr>
        <w:t xml:space="preserve"> the unacceptable </w:t>
      </w:r>
      <w:proofErr w:type="spellStart"/>
      <w:r w:rsidRPr="00A563EB">
        <w:rPr>
          <w:rFonts w:ascii="Tahoma" w:eastAsia="Candara" w:hAnsi="Tahoma" w:cs="Tahoma"/>
          <w:sz w:val="22"/>
          <w:szCs w:val="22"/>
        </w:rPr>
        <w:t>behaviour</w:t>
      </w:r>
      <w:proofErr w:type="spellEnd"/>
      <w:r w:rsidRPr="00A563EB">
        <w:rPr>
          <w:rFonts w:ascii="Tahoma" w:eastAsia="Candara" w:hAnsi="Tahoma" w:cs="Tahoma"/>
          <w:sz w:val="22"/>
          <w:szCs w:val="22"/>
        </w:rPr>
        <w:t xml:space="preserve"> is so extreme (for example, a</w:t>
      </w:r>
      <w:r w:rsidRPr="00A563EB">
        <w:rPr>
          <w:rFonts w:ascii="Tahoma" w:eastAsia="Candara" w:hAnsi="Tahoma" w:cs="Tahoma"/>
          <w:sz w:val="22"/>
          <w:szCs w:val="22"/>
        </w:rPr>
        <w:t>n assault on a member of staff) that the headteacher may feel that there is no alternative but to impose a lengthy or permanent ban. In criminal cases the headteacher should inform the police and should contact their legal advisors (DCC Solicitors in maint</w:t>
      </w:r>
      <w:r w:rsidRPr="00A563EB">
        <w:rPr>
          <w:rFonts w:ascii="Tahoma" w:eastAsia="Candara" w:hAnsi="Tahoma" w:cs="Tahoma"/>
          <w:sz w:val="22"/>
          <w:szCs w:val="22"/>
        </w:rPr>
        <w:t>ained schools).</w:t>
      </w:r>
    </w:p>
    <w:p w:rsidR="000F3DE1" w:rsidRPr="00A563EB" w:rsidRDefault="000F3DE1">
      <w:pPr>
        <w:rPr>
          <w:rFonts w:ascii="Tahoma" w:eastAsia="Candara" w:hAnsi="Tahoma" w:cs="Tahoma"/>
          <w:b/>
        </w:rPr>
      </w:pPr>
    </w:p>
    <w:p w:rsidR="000F3DE1" w:rsidRPr="00A563EB" w:rsidRDefault="000F3DE1">
      <w:pPr>
        <w:rPr>
          <w:rFonts w:ascii="Tahoma" w:eastAsia="Candara" w:hAnsi="Tahoma" w:cs="Tahoma"/>
          <w:sz w:val="22"/>
          <w:szCs w:val="22"/>
        </w:rPr>
      </w:pPr>
      <w:bookmarkStart w:id="0" w:name="_GoBack"/>
      <w:bookmarkEnd w:id="0"/>
    </w:p>
    <w:p w:rsidR="000F3DE1" w:rsidRPr="00A563EB" w:rsidRDefault="000F3DE1">
      <w:pPr>
        <w:rPr>
          <w:rFonts w:ascii="Tahoma" w:eastAsia="Candara" w:hAnsi="Tahoma" w:cs="Tahoma"/>
          <w:color w:val="000000"/>
          <w:sz w:val="22"/>
          <w:szCs w:val="22"/>
        </w:rPr>
      </w:pPr>
    </w:p>
    <w:p w:rsidR="000F3DE1" w:rsidRPr="00A563EB" w:rsidRDefault="000F3DE1">
      <w:pPr>
        <w:rPr>
          <w:rFonts w:ascii="Tahoma" w:eastAsia="Candara" w:hAnsi="Tahoma" w:cs="Tahoma"/>
          <w:color w:val="000000"/>
          <w:sz w:val="22"/>
          <w:szCs w:val="22"/>
        </w:rPr>
      </w:pPr>
    </w:p>
    <w:p w:rsidR="000F3DE1" w:rsidRPr="00A563EB" w:rsidRDefault="000F3DE1">
      <w:pPr>
        <w:rPr>
          <w:rFonts w:ascii="Tahoma" w:eastAsia="Candara" w:hAnsi="Tahoma" w:cs="Tahoma"/>
          <w:color w:val="000000"/>
          <w:sz w:val="22"/>
          <w:szCs w:val="22"/>
        </w:rPr>
      </w:pPr>
    </w:p>
    <w:p w:rsidR="000F3DE1" w:rsidRPr="00A563EB" w:rsidRDefault="000F3DE1">
      <w:pPr>
        <w:rPr>
          <w:rFonts w:ascii="Tahoma" w:eastAsia="Candara" w:hAnsi="Tahoma" w:cs="Tahoma"/>
          <w:color w:val="000000"/>
          <w:sz w:val="22"/>
          <w:szCs w:val="22"/>
        </w:rPr>
      </w:pPr>
    </w:p>
    <w:p w:rsidR="000F3DE1" w:rsidRPr="00A563EB" w:rsidRDefault="000F3DE1">
      <w:pPr>
        <w:rPr>
          <w:rFonts w:ascii="Tahoma" w:eastAsia="Candara" w:hAnsi="Tahoma" w:cs="Tahoma"/>
          <w:color w:val="000000"/>
          <w:sz w:val="22"/>
          <w:szCs w:val="22"/>
        </w:rPr>
      </w:pPr>
    </w:p>
    <w:p w:rsidR="000F3DE1" w:rsidRPr="00A563EB" w:rsidRDefault="000F3DE1">
      <w:pPr>
        <w:rPr>
          <w:rFonts w:ascii="Tahoma" w:eastAsia="Candara" w:hAnsi="Tahoma" w:cs="Tahoma"/>
          <w:color w:val="000000"/>
          <w:sz w:val="22"/>
          <w:szCs w:val="22"/>
        </w:rPr>
      </w:pPr>
    </w:p>
    <w:p w:rsidR="000F3DE1" w:rsidRPr="00A563EB" w:rsidRDefault="000F3DE1">
      <w:pPr>
        <w:rPr>
          <w:rFonts w:ascii="Tahoma" w:eastAsia="Candara" w:hAnsi="Tahoma" w:cs="Tahoma"/>
          <w:color w:val="000000"/>
          <w:sz w:val="22"/>
          <w:szCs w:val="22"/>
        </w:rPr>
      </w:pPr>
    </w:p>
    <w:p w:rsidR="000F3DE1" w:rsidRPr="00A563EB" w:rsidRDefault="000F3DE1">
      <w:pPr>
        <w:rPr>
          <w:rFonts w:ascii="Tahoma" w:eastAsia="Candara" w:hAnsi="Tahoma" w:cs="Tahoma"/>
          <w:color w:val="000000"/>
          <w:sz w:val="22"/>
          <w:szCs w:val="22"/>
        </w:rPr>
      </w:pPr>
    </w:p>
    <w:p w:rsidR="000F3DE1" w:rsidRPr="00A563EB" w:rsidRDefault="000F3DE1">
      <w:pPr>
        <w:rPr>
          <w:rFonts w:ascii="Tahoma" w:eastAsia="Candara" w:hAnsi="Tahoma" w:cs="Tahoma"/>
          <w:color w:val="000000"/>
          <w:sz w:val="22"/>
          <w:szCs w:val="22"/>
        </w:rPr>
      </w:pPr>
    </w:p>
    <w:p w:rsidR="000F3DE1" w:rsidRPr="00A563EB" w:rsidRDefault="000F3DE1">
      <w:pPr>
        <w:rPr>
          <w:rFonts w:ascii="Tahoma" w:eastAsia="Candara" w:hAnsi="Tahoma" w:cs="Tahoma"/>
          <w:color w:val="000000"/>
          <w:sz w:val="22"/>
          <w:szCs w:val="22"/>
        </w:rPr>
      </w:pPr>
    </w:p>
    <w:p w:rsidR="000F3DE1" w:rsidRPr="00A563EB" w:rsidRDefault="000F3DE1">
      <w:pPr>
        <w:rPr>
          <w:rFonts w:ascii="Tahoma" w:eastAsia="Candara" w:hAnsi="Tahoma" w:cs="Tahoma"/>
          <w:color w:val="000000"/>
          <w:sz w:val="22"/>
          <w:szCs w:val="22"/>
        </w:rPr>
      </w:pPr>
    </w:p>
    <w:p w:rsidR="000F3DE1" w:rsidRPr="00A563EB" w:rsidRDefault="000F3DE1">
      <w:pPr>
        <w:rPr>
          <w:rFonts w:ascii="Tahoma" w:eastAsia="Candara" w:hAnsi="Tahoma" w:cs="Tahoma"/>
          <w:color w:val="000000"/>
          <w:sz w:val="22"/>
          <w:szCs w:val="22"/>
        </w:rPr>
      </w:pPr>
    </w:p>
    <w:p w:rsidR="000F3DE1" w:rsidRPr="00A563EB" w:rsidRDefault="000F3DE1">
      <w:pPr>
        <w:rPr>
          <w:rFonts w:ascii="Tahoma" w:eastAsia="Candara" w:hAnsi="Tahoma" w:cs="Tahoma"/>
          <w:color w:val="000000"/>
          <w:sz w:val="22"/>
          <w:szCs w:val="22"/>
        </w:rPr>
      </w:pPr>
    </w:p>
    <w:p w:rsidR="000F3DE1" w:rsidRPr="00A563EB" w:rsidRDefault="000F3DE1">
      <w:pPr>
        <w:rPr>
          <w:rFonts w:ascii="Tahoma" w:eastAsia="Candara" w:hAnsi="Tahoma" w:cs="Tahoma"/>
          <w:color w:val="000000"/>
          <w:sz w:val="22"/>
          <w:szCs w:val="22"/>
        </w:rPr>
      </w:pPr>
    </w:p>
    <w:p w:rsidR="000F3DE1" w:rsidRPr="00A563EB" w:rsidRDefault="000F3DE1">
      <w:pPr>
        <w:rPr>
          <w:rFonts w:ascii="Tahoma" w:eastAsia="Candara" w:hAnsi="Tahoma" w:cs="Tahoma"/>
          <w:color w:val="000000"/>
          <w:sz w:val="22"/>
          <w:szCs w:val="22"/>
        </w:rPr>
      </w:pPr>
    </w:p>
    <w:p w:rsidR="000F3DE1" w:rsidRPr="00A563EB" w:rsidRDefault="000F3DE1">
      <w:pPr>
        <w:rPr>
          <w:rFonts w:ascii="Tahoma" w:eastAsia="Candara" w:hAnsi="Tahoma" w:cs="Tahoma"/>
          <w:color w:val="000000"/>
          <w:sz w:val="22"/>
          <w:szCs w:val="22"/>
        </w:rPr>
      </w:pPr>
    </w:p>
    <w:p w:rsidR="000F3DE1" w:rsidRPr="00A563EB" w:rsidRDefault="00E159FA">
      <w:pPr>
        <w:rPr>
          <w:rFonts w:ascii="Tahoma" w:eastAsia="Candara" w:hAnsi="Tahoma" w:cs="Tahoma"/>
          <w:b/>
          <w:i/>
          <w:sz w:val="22"/>
          <w:szCs w:val="22"/>
        </w:rPr>
      </w:pPr>
      <w:r w:rsidRPr="00A563EB">
        <w:rPr>
          <w:rFonts w:ascii="Tahoma" w:eastAsia="Candara" w:hAnsi="Tahoma" w:cs="Tahoma"/>
          <w:color w:val="000000"/>
          <w:sz w:val="22"/>
          <w:szCs w:val="22"/>
        </w:rPr>
        <w:t>Policy Reviewed in line with DCC model policy November 202</w:t>
      </w:r>
      <w:r w:rsidRPr="00A563EB">
        <w:rPr>
          <w:rFonts w:ascii="Tahoma" w:eastAsia="Candara" w:hAnsi="Tahoma" w:cs="Tahoma"/>
          <w:sz w:val="22"/>
          <w:szCs w:val="22"/>
        </w:rPr>
        <w:t>4</w:t>
      </w:r>
    </w:p>
    <w:sectPr w:rsidR="000F3DE1" w:rsidRPr="00A563EB">
      <w:footerReference w:type="default" r:id="rId9"/>
      <w:pgSz w:w="11900" w:h="16840"/>
      <w:pgMar w:top="851" w:right="985" w:bottom="1440" w:left="993"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59FA" w:rsidRDefault="00E159FA">
      <w:pPr>
        <w:rPr>
          <w:rFonts w:hint="eastAsia"/>
        </w:rPr>
      </w:pPr>
      <w:r>
        <w:separator/>
      </w:r>
    </w:p>
  </w:endnote>
  <w:endnote w:type="continuationSeparator" w:id="0">
    <w:p w:rsidR="00E159FA" w:rsidRDefault="00E159F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3DE1" w:rsidRDefault="00E159FA">
    <w:pPr>
      <w:pBdr>
        <w:top w:val="nil"/>
        <w:left w:val="nil"/>
        <w:bottom w:val="nil"/>
        <w:right w:val="nil"/>
        <w:between w:val="nil"/>
      </w:pBdr>
      <w:tabs>
        <w:tab w:val="center" w:pos="4513"/>
        <w:tab w:val="right" w:pos="9026"/>
      </w:tabs>
      <w:jc w:val="right"/>
      <w:rPr>
        <w:rFonts w:hint="eastAsia"/>
        <w:color w:val="000000"/>
      </w:rPr>
    </w:pPr>
    <w:r>
      <w:rPr>
        <w:color w:val="000000"/>
      </w:rPr>
      <w:fldChar w:fldCharType="begin"/>
    </w:r>
    <w:r>
      <w:rPr>
        <w:color w:val="000000"/>
      </w:rPr>
      <w:instrText>PAGE</w:instrText>
    </w:r>
    <w:r w:rsidR="004C489F">
      <w:rPr>
        <w:color w:val="000000"/>
      </w:rPr>
      <w:fldChar w:fldCharType="separate"/>
    </w:r>
    <w:r w:rsidR="004C489F">
      <w:rPr>
        <w:noProof/>
        <w:color w:val="000000"/>
      </w:rPr>
      <w:t>1</w:t>
    </w:r>
    <w:r>
      <w:rPr>
        <w:color w:val="000000"/>
      </w:rPr>
      <w:fldChar w:fldCharType="end"/>
    </w:r>
  </w:p>
  <w:p w:rsidR="000F3DE1" w:rsidRDefault="000F3DE1">
    <w:pPr>
      <w:pBdr>
        <w:top w:val="nil"/>
        <w:left w:val="nil"/>
        <w:bottom w:val="nil"/>
        <w:right w:val="nil"/>
        <w:between w:val="nil"/>
      </w:pBdr>
      <w:tabs>
        <w:tab w:val="center" w:pos="4513"/>
        <w:tab w:val="right" w:pos="9026"/>
      </w:tabs>
      <w:rPr>
        <w:rFonts w:hint="eastAsia"/>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59FA" w:rsidRDefault="00E159FA">
      <w:pPr>
        <w:rPr>
          <w:rFonts w:hint="eastAsia"/>
        </w:rPr>
      </w:pPr>
      <w:r>
        <w:separator/>
      </w:r>
    </w:p>
  </w:footnote>
  <w:footnote w:type="continuationSeparator" w:id="0">
    <w:p w:rsidR="00E159FA" w:rsidRDefault="00E159FA">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797A5A"/>
    <w:multiLevelType w:val="multilevel"/>
    <w:tmpl w:val="62F49B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5600D3A"/>
    <w:multiLevelType w:val="multilevel"/>
    <w:tmpl w:val="182EEBE0"/>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64C7A23"/>
    <w:multiLevelType w:val="multilevel"/>
    <w:tmpl w:val="BC1871FE"/>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3" w15:restartNumberingAfterBreak="0">
    <w:nsid w:val="641C5CAF"/>
    <w:multiLevelType w:val="multilevel"/>
    <w:tmpl w:val="E29E62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DE1"/>
    <w:rsid w:val="000F3DE1"/>
    <w:rsid w:val="004C489F"/>
    <w:rsid w:val="00A563EB"/>
    <w:rsid w:val="00E15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7BB97"/>
  <w15:docId w15:val="{C4494AB5-D5C0-48CE-A718-FCCAA338F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US"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4B41"/>
    <w:rPr>
      <w:rFonts w:eastAsia="MS Mincho" w:cs="Times New Roman"/>
    </w:rPr>
  </w:style>
  <w:style w:type="paragraph" w:styleId="Heading1">
    <w:name w:val="heading 1"/>
    <w:basedOn w:val="Normal"/>
    <w:next w:val="Normal"/>
    <w:link w:val="Heading1Char"/>
    <w:uiPriority w:val="9"/>
    <w:qFormat/>
    <w:rsid w:val="00334B41"/>
    <w:pPr>
      <w:keepNext/>
      <w:keepLines/>
      <w:spacing w:before="480"/>
      <w:outlineLvl w:val="0"/>
    </w:pPr>
    <w:rPr>
      <w:rFonts w:ascii="Arial" w:eastAsia="MS Gothic" w:hAnsi="Arial"/>
      <w:b/>
      <w:bCs/>
      <w:color w:val="8064A2"/>
      <w:sz w:val="36"/>
      <w:szCs w:val="28"/>
      <w:lang w:val="en-GB"/>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34B41"/>
    <w:pPr>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rsid w:val="00334B41"/>
    <w:rPr>
      <w:rFonts w:ascii="Arial" w:eastAsia="MS Gothic" w:hAnsi="Arial" w:cs="Times New Roman"/>
      <w:b/>
      <w:bCs/>
      <w:color w:val="8064A2"/>
      <w:sz w:val="36"/>
      <w:szCs w:val="28"/>
    </w:rPr>
  </w:style>
  <w:style w:type="paragraph" w:customStyle="1" w:styleId="subhead">
    <w:name w:val="subhead"/>
    <w:basedOn w:val="Title"/>
    <w:link w:val="subheadChar"/>
    <w:qFormat/>
    <w:rsid w:val="00334B41"/>
    <w:pPr>
      <w:spacing w:after="120" w:line="440" w:lineRule="exact"/>
    </w:pPr>
    <w:rPr>
      <w:rFonts w:ascii="Arial" w:eastAsia="MS Gothic" w:hAnsi="Arial" w:cs="Arial"/>
      <w:b/>
      <w:bCs/>
      <w:color w:val="76923C"/>
      <w:spacing w:val="5"/>
      <w:sz w:val="44"/>
      <w:szCs w:val="44"/>
      <w:lang w:val="en-GB"/>
    </w:rPr>
  </w:style>
  <w:style w:type="character" w:customStyle="1" w:styleId="subheadChar">
    <w:name w:val="subhead Char"/>
    <w:link w:val="subhead"/>
    <w:rsid w:val="00334B41"/>
    <w:rPr>
      <w:rFonts w:ascii="Arial" w:eastAsia="MS Gothic" w:hAnsi="Arial" w:cs="Arial"/>
      <w:b/>
      <w:bCs/>
      <w:color w:val="76923C"/>
      <w:spacing w:val="5"/>
      <w:kern w:val="28"/>
      <w:sz w:val="44"/>
      <w:szCs w:val="44"/>
    </w:rPr>
  </w:style>
  <w:style w:type="paragraph" w:styleId="NormalWeb">
    <w:name w:val="Normal (Web)"/>
    <w:basedOn w:val="Normal"/>
    <w:uiPriority w:val="99"/>
    <w:rsid w:val="00334B41"/>
    <w:pPr>
      <w:spacing w:before="100" w:beforeAutospacing="1" w:after="100" w:afterAutospacing="1"/>
    </w:pPr>
    <w:rPr>
      <w:rFonts w:ascii="Arial" w:eastAsia="Times New Roman" w:hAnsi="Arial"/>
      <w:lang w:val="en-GB"/>
    </w:rPr>
  </w:style>
  <w:style w:type="character" w:customStyle="1" w:styleId="TitleChar">
    <w:name w:val="Title Char"/>
    <w:basedOn w:val="DefaultParagraphFont"/>
    <w:link w:val="Title"/>
    <w:uiPriority w:val="10"/>
    <w:rsid w:val="00334B41"/>
    <w:rPr>
      <w:rFonts w:asciiTheme="majorHAnsi" w:eastAsiaTheme="majorEastAsia" w:hAnsiTheme="majorHAnsi" w:cstheme="majorBidi"/>
      <w:spacing w:val="-10"/>
      <w:kern w:val="28"/>
      <w:sz w:val="56"/>
      <w:szCs w:val="56"/>
      <w:lang w:val="en-US"/>
    </w:rPr>
  </w:style>
  <w:style w:type="paragraph" w:styleId="ListParagraph">
    <w:name w:val="List Paragraph"/>
    <w:basedOn w:val="Normal"/>
    <w:uiPriority w:val="99"/>
    <w:qFormat/>
    <w:rsid w:val="00891E2B"/>
    <w:pPr>
      <w:ind w:left="720"/>
      <w:contextualSpacing/>
    </w:pPr>
  </w:style>
  <w:style w:type="paragraph" w:styleId="Header">
    <w:name w:val="header"/>
    <w:basedOn w:val="Normal"/>
    <w:link w:val="HeaderChar"/>
    <w:uiPriority w:val="99"/>
    <w:unhideWhenUsed/>
    <w:rsid w:val="00F25AE3"/>
    <w:pPr>
      <w:tabs>
        <w:tab w:val="center" w:pos="4513"/>
        <w:tab w:val="right" w:pos="9026"/>
      </w:tabs>
    </w:pPr>
  </w:style>
  <w:style w:type="character" w:customStyle="1" w:styleId="HeaderChar">
    <w:name w:val="Header Char"/>
    <w:basedOn w:val="DefaultParagraphFont"/>
    <w:link w:val="Header"/>
    <w:uiPriority w:val="99"/>
    <w:rsid w:val="00F25AE3"/>
    <w:rPr>
      <w:rFonts w:ascii="Cambria" w:eastAsia="MS Mincho" w:hAnsi="Cambria" w:cs="Times New Roman"/>
      <w:sz w:val="24"/>
      <w:szCs w:val="24"/>
      <w:lang w:val="en-US"/>
    </w:rPr>
  </w:style>
  <w:style w:type="paragraph" w:styleId="Footer">
    <w:name w:val="footer"/>
    <w:basedOn w:val="Normal"/>
    <w:link w:val="FooterChar"/>
    <w:uiPriority w:val="99"/>
    <w:unhideWhenUsed/>
    <w:rsid w:val="00F25AE3"/>
    <w:pPr>
      <w:tabs>
        <w:tab w:val="center" w:pos="4513"/>
        <w:tab w:val="right" w:pos="9026"/>
      </w:tabs>
    </w:pPr>
  </w:style>
  <w:style w:type="character" w:customStyle="1" w:styleId="FooterChar">
    <w:name w:val="Footer Char"/>
    <w:basedOn w:val="DefaultParagraphFont"/>
    <w:link w:val="Footer"/>
    <w:uiPriority w:val="99"/>
    <w:rsid w:val="00F25AE3"/>
    <w:rPr>
      <w:rFonts w:ascii="Cambria" w:eastAsia="MS Mincho" w:hAnsi="Cambria" w:cs="Times New Roman"/>
      <w:sz w:val="24"/>
      <w:szCs w:val="24"/>
      <w:lang w:val="en-US"/>
    </w:rPr>
  </w:style>
  <w:style w:type="paragraph" w:styleId="BodyText">
    <w:name w:val="Body Text"/>
    <w:basedOn w:val="Normal"/>
    <w:link w:val="BodyTextChar"/>
    <w:uiPriority w:val="1"/>
    <w:qFormat/>
    <w:rsid w:val="00F82483"/>
    <w:pPr>
      <w:widowControl w:val="0"/>
      <w:autoSpaceDE w:val="0"/>
      <w:autoSpaceDN w:val="0"/>
    </w:pPr>
    <w:rPr>
      <w:rFonts w:ascii="Arial" w:eastAsia="Arial" w:hAnsi="Arial" w:cs="Arial"/>
      <w:lang w:val="en-GB"/>
    </w:rPr>
  </w:style>
  <w:style w:type="character" w:customStyle="1" w:styleId="BodyTextChar">
    <w:name w:val="Body Text Char"/>
    <w:basedOn w:val="DefaultParagraphFont"/>
    <w:link w:val="BodyText"/>
    <w:uiPriority w:val="1"/>
    <w:rsid w:val="00F82483"/>
    <w:rPr>
      <w:rFonts w:ascii="Arial" w:eastAsia="Arial" w:hAnsi="Arial" w:cs="Arial"/>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dI54VHGU2enmo/3+J3PvvCtJcg==">CgMxLjA4AHIhMUM0cEJxR01CNDVOaFhkbXl0Z0hGd1Q2QllWeXJZOEJQ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1216</Words>
  <Characters>6935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Lesley Hodgson</dc:creator>
  <cp:lastModifiedBy>Clare Wilmott</cp:lastModifiedBy>
  <cp:revision>2</cp:revision>
  <dcterms:created xsi:type="dcterms:W3CDTF">2022-11-29T12:46:00Z</dcterms:created>
  <dcterms:modified xsi:type="dcterms:W3CDTF">2025-09-19T15:00:00Z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0x010100C62EF68691B7B040B23A68294490809C</vt:lpwstr>
  </property>
</Properties>
</file>